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78B9" w14:textId="77777777" w:rsidR="00FC02B0" w:rsidRDefault="00FC02B0" w:rsidP="002D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  <w:lang w:val="es-ES"/>
        </w:rPr>
      </w:pPr>
    </w:p>
    <w:p w14:paraId="00000002" w14:textId="468C2AE8" w:rsidR="005615B3" w:rsidRDefault="00606DBF" w:rsidP="002D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 w:themeColor="text1"/>
          <w:sz w:val="28"/>
          <w:szCs w:val="28"/>
          <w:lang w:val="es-ES"/>
        </w:rPr>
      </w:pPr>
      <w:r w:rsidRPr="005677D9">
        <w:rPr>
          <w:b/>
          <w:color w:val="000000" w:themeColor="text1"/>
          <w:sz w:val="28"/>
          <w:szCs w:val="28"/>
          <w:lang w:val="es-ES"/>
        </w:rPr>
        <w:t>Grupo Xcaret declara todo listo para el 16º Festival de Tradiciones de Vida y Muerte; este año el invitado de honor es Tlaxcala</w:t>
      </w:r>
    </w:p>
    <w:p w14:paraId="0A56D5EF" w14:textId="77777777" w:rsidR="00362730" w:rsidRPr="00020E3B" w:rsidRDefault="00362730" w:rsidP="002D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E02B93"/>
          <w:sz w:val="28"/>
          <w:szCs w:val="28"/>
          <w:lang w:val="es-ES"/>
        </w:rPr>
      </w:pPr>
    </w:p>
    <w:p w14:paraId="10EF1168" w14:textId="77777777" w:rsidR="00567415" w:rsidRPr="00F848D4" w:rsidRDefault="00567415" w:rsidP="002D7A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0"/>
        <w:jc w:val="both"/>
        <w:rPr>
          <w:i/>
          <w:iCs/>
          <w:color w:val="000000"/>
          <w:lang w:val="es-ES"/>
        </w:rPr>
      </w:pPr>
    </w:p>
    <w:p w14:paraId="56FBCD34" w14:textId="004126D6" w:rsidR="00F848D4" w:rsidRPr="00F848D4" w:rsidRDefault="00F848D4" w:rsidP="00F84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0" w:right="340"/>
        <w:jc w:val="both"/>
        <w:rPr>
          <w:i/>
          <w:iCs/>
          <w:color w:val="000000"/>
          <w:lang w:val="es-ES"/>
        </w:rPr>
      </w:pPr>
      <w:r w:rsidRPr="00F848D4">
        <w:rPr>
          <w:i/>
          <w:iCs/>
          <w:color w:val="000000"/>
          <w:lang w:val="es-ES"/>
        </w:rPr>
        <w:t>El 16º Festival de Tradiciones de Vida y Muerte tendrá lugar del próximo 30 de octubre al 2 de noviembre</w:t>
      </w:r>
      <w:r w:rsidR="005C60CA">
        <w:rPr>
          <w:i/>
          <w:iCs/>
          <w:color w:val="000000"/>
          <w:lang w:val="es-ES"/>
        </w:rPr>
        <w:t>.</w:t>
      </w:r>
      <w:r w:rsidRPr="00F848D4">
        <w:rPr>
          <w:i/>
          <w:iCs/>
          <w:color w:val="000000"/>
          <w:lang w:val="es-ES"/>
        </w:rPr>
        <w:t xml:space="preserve"> </w:t>
      </w:r>
    </w:p>
    <w:p w14:paraId="0306B255" w14:textId="77777777" w:rsidR="00A37746" w:rsidRPr="00A57A32" w:rsidRDefault="00A37746" w:rsidP="00A377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0" w:right="340"/>
        <w:jc w:val="both"/>
        <w:rPr>
          <w:i/>
          <w:iCs/>
          <w:color w:val="000000" w:themeColor="text1"/>
          <w:lang w:val="es-ES"/>
        </w:rPr>
      </w:pPr>
      <w:r w:rsidRPr="00A57A32">
        <w:rPr>
          <w:rFonts w:asciiTheme="majorHAnsi" w:hAnsiTheme="majorHAnsi" w:cstheme="majorHAnsi"/>
          <w:i/>
          <w:iCs/>
          <w:color w:val="000000" w:themeColor="text1"/>
          <w:lang w:val="es-ES"/>
        </w:rPr>
        <w:t xml:space="preserve">Este año el invitado </w:t>
      </w:r>
      <w:r>
        <w:rPr>
          <w:rFonts w:asciiTheme="majorHAnsi" w:hAnsiTheme="majorHAnsi" w:cstheme="majorHAnsi"/>
          <w:i/>
          <w:iCs/>
          <w:color w:val="000000" w:themeColor="text1"/>
          <w:lang w:val="es-ES"/>
        </w:rPr>
        <w:t xml:space="preserve">de honor </w:t>
      </w:r>
      <w:r w:rsidRPr="00A57A32">
        <w:rPr>
          <w:rFonts w:asciiTheme="majorHAnsi" w:hAnsiTheme="majorHAnsi" w:cstheme="majorHAnsi"/>
          <w:i/>
          <w:iCs/>
          <w:color w:val="000000" w:themeColor="text1"/>
          <w:lang w:val="es-ES"/>
        </w:rPr>
        <w:t xml:space="preserve">al Festival de Tradiciones de Vida y Muerte es el bello estado de </w:t>
      </w:r>
      <w:r w:rsidRPr="00A57A32">
        <w:rPr>
          <w:rFonts w:asciiTheme="majorHAnsi" w:hAnsiTheme="majorHAnsi" w:cstheme="majorHAnsi"/>
          <w:b/>
          <w:bCs/>
          <w:i/>
          <w:iCs/>
          <w:color w:val="000000" w:themeColor="text1"/>
          <w:lang w:val="es-ES"/>
        </w:rPr>
        <w:t>Tlaxcala</w:t>
      </w:r>
      <w:r w:rsidRPr="00A57A32">
        <w:rPr>
          <w:rFonts w:asciiTheme="majorHAnsi" w:hAnsiTheme="majorHAnsi" w:cstheme="majorHAnsi"/>
          <w:i/>
          <w:iCs/>
          <w:color w:val="000000" w:themeColor="text1"/>
          <w:lang w:val="es-ES"/>
        </w:rPr>
        <w:t xml:space="preserve">.  </w:t>
      </w:r>
    </w:p>
    <w:p w14:paraId="47AAC888" w14:textId="08490419" w:rsidR="00567415" w:rsidRPr="00362730" w:rsidRDefault="00567415" w:rsidP="00F84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0" w:right="340"/>
        <w:jc w:val="both"/>
        <w:rPr>
          <w:i/>
          <w:iCs/>
          <w:color w:val="000000"/>
          <w:lang w:val="es-ES"/>
        </w:rPr>
      </w:pPr>
      <w:r w:rsidRPr="00F848D4">
        <w:rPr>
          <w:i/>
          <w:iCs/>
          <w:color w:val="000000"/>
          <w:lang w:val="es-ES"/>
        </w:rPr>
        <w:t xml:space="preserve">Este 2022 se </w:t>
      </w:r>
      <w:r w:rsidR="005677D9">
        <w:rPr>
          <w:i/>
          <w:iCs/>
          <w:color w:val="000000"/>
          <w:lang w:val="es-ES"/>
        </w:rPr>
        <w:t>esperan</w:t>
      </w:r>
      <w:r w:rsidRPr="00F848D4">
        <w:rPr>
          <w:i/>
          <w:iCs/>
          <w:color w:val="000000"/>
          <w:lang w:val="es-ES"/>
        </w:rPr>
        <w:t xml:space="preserve"> </w:t>
      </w:r>
      <w:r w:rsidR="005677D9">
        <w:rPr>
          <w:i/>
          <w:iCs/>
          <w:color w:val="000000"/>
          <w:lang w:val="es-ES"/>
        </w:rPr>
        <w:t xml:space="preserve">a </w:t>
      </w:r>
      <w:r w:rsidRPr="00F848D4">
        <w:rPr>
          <w:i/>
          <w:iCs/>
          <w:color w:val="000000"/>
          <w:lang w:val="es-ES"/>
        </w:rPr>
        <w:t>más de 50,000 visitante</w:t>
      </w:r>
      <w:r w:rsidR="005D345A">
        <w:rPr>
          <w:i/>
          <w:iCs/>
          <w:color w:val="000000"/>
          <w:lang w:val="es-ES"/>
        </w:rPr>
        <w:t xml:space="preserve">s, </w:t>
      </w:r>
      <w:r w:rsidR="005D345A" w:rsidRPr="003A5F2B">
        <w:rPr>
          <w:color w:val="000000"/>
          <w:lang w:val="es-ES"/>
        </w:rPr>
        <w:t xml:space="preserve">que </w:t>
      </w:r>
      <w:r w:rsidR="005D345A">
        <w:rPr>
          <w:color w:val="000000"/>
          <w:lang w:val="es-ES"/>
        </w:rPr>
        <w:t>serán testigos de e</w:t>
      </w:r>
      <w:r w:rsidR="005D345A" w:rsidRPr="003A5F2B">
        <w:rPr>
          <w:color w:val="000000"/>
          <w:lang w:val="es-ES"/>
        </w:rPr>
        <w:t xml:space="preserve">sta icónica celebración </w:t>
      </w:r>
      <w:r w:rsidR="005D345A">
        <w:rPr>
          <w:color w:val="000000"/>
          <w:lang w:val="es-ES"/>
        </w:rPr>
        <w:t xml:space="preserve">en </w:t>
      </w:r>
      <w:r w:rsidR="005D345A" w:rsidRPr="00F8407E">
        <w:rPr>
          <w:color w:val="000000"/>
          <w:lang w:val="es-ES"/>
        </w:rPr>
        <w:t>1</w:t>
      </w:r>
      <w:r w:rsidR="000E4935" w:rsidRPr="00F8407E">
        <w:rPr>
          <w:color w:val="000000"/>
          <w:lang w:val="es-ES"/>
        </w:rPr>
        <w:t>4</w:t>
      </w:r>
      <w:r w:rsidR="005D345A" w:rsidRPr="00F8407E">
        <w:rPr>
          <w:color w:val="000000"/>
          <w:lang w:val="es-ES"/>
        </w:rPr>
        <w:t xml:space="preserve"> foros simultáneos.</w:t>
      </w:r>
      <w:r w:rsidR="005D345A">
        <w:rPr>
          <w:color w:val="000000"/>
          <w:lang w:val="es-ES"/>
        </w:rPr>
        <w:t xml:space="preserve"> </w:t>
      </w:r>
    </w:p>
    <w:p w14:paraId="742EE821" w14:textId="77777777" w:rsidR="00362730" w:rsidRPr="00F848D4" w:rsidRDefault="00362730" w:rsidP="00362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0" w:right="340"/>
        <w:jc w:val="both"/>
        <w:rPr>
          <w:i/>
          <w:iCs/>
          <w:color w:val="000000"/>
          <w:lang w:val="es-ES"/>
        </w:rPr>
      </w:pPr>
    </w:p>
    <w:p w14:paraId="75D0CC7C" w14:textId="5153830A" w:rsidR="00AE118C" w:rsidRDefault="00606DBF" w:rsidP="00AE118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84" w:right="-284"/>
        <w:jc w:val="both"/>
        <w:rPr>
          <w:color w:val="000000"/>
          <w:lang w:val="es-ES"/>
        </w:rPr>
      </w:pPr>
      <w:r w:rsidRPr="003A5F2B">
        <w:rPr>
          <w:b/>
          <w:color w:val="000000"/>
          <w:lang w:val="es-ES"/>
        </w:rPr>
        <w:t>Xcaret, Riviera Maya</w:t>
      </w:r>
      <w:r w:rsidR="00380481">
        <w:rPr>
          <w:b/>
          <w:color w:val="000000"/>
          <w:lang w:val="es-ES"/>
        </w:rPr>
        <w:t xml:space="preserve">. </w:t>
      </w:r>
      <w:r w:rsidR="00C13245">
        <w:rPr>
          <w:b/>
          <w:color w:val="000000"/>
          <w:lang w:val="es-ES"/>
        </w:rPr>
        <w:t>30</w:t>
      </w:r>
      <w:r w:rsidRPr="003A5F2B">
        <w:rPr>
          <w:b/>
          <w:color w:val="000000"/>
          <w:lang w:val="es-ES"/>
        </w:rPr>
        <w:t xml:space="preserve"> de agosto</w:t>
      </w:r>
      <w:r w:rsidR="00380481">
        <w:rPr>
          <w:b/>
          <w:color w:val="000000"/>
          <w:lang w:val="es-ES"/>
        </w:rPr>
        <w:t xml:space="preserve">, </w:t>
      </w:r>
      <w:r w:rsidRPr="003A5F2B">
        <w:rPr>
          <w:b/>
          <w:color w:val="000000"/>
          <w:lang w:val="es-ES"/>
        </w:rPr>
        <w:t>2022.-</w:t>
      </w:r>
      <w:r w:rsidRPr="003A5F2B">
        <w:rPr>
          <w:color w:val="000000"/>
          <w:lang w:val="es-ES"/>
        </w:rPr>
        <w:t xml:space="preserve"> El Festival de Tradiciones de Vida y Muerte</w:t>
      </w:r>
      <w:r w:rsidR="00380481">
        <w:rPr>
          <w:color w:val="000000"/>
          <w:lang w:val="es-ES"/>
        </w:rPr>
        <w:t xml:space="preserve"> </w:t>
      </w:r>
      <w:r w:rsidRPr="003A5F2B">
        <w:rPr>
          <w:color w:val="000000"/>
          <w:lang w:val="es-ES"/>
        </w:rPr>
        <w:t xml:space="preserve">de Grupo Xcaret se ha posicionado como una de las celebraciones más esperadas </w:t>
      </w:r>
      <w:r w:rsidR="00152670">
        <w:rPr>
          <w:color w:val="000000"/>
          <w:lang w:val="es-ES"/>
        </w:rPr>
        <w:t>de México</w:t>
      </w:r>
      <w:r w:rsidR="004F1DF4">
        <w:rPr>
          <w:color w:val="000000"/>
          <w:lang w:val="es-ES"/>
        </w:rPr>
        <w:t>.</w:t>
      </w:r>
      <w:r w:rsidRPr="003A5F2B">
        <w:rPr>
          <w:color w:val="000000"/>
          <w:lang w:val="es-ES"/>
        </w:rPr>
        <w:t xml:space="preserve"> </w:t>
      </w:r>
      <w:r w:rsidR="004F1DF4">
        <w:rPr>
          <w:color w:val="000000"/>
          <w:lang w:val="es-ES"/>
        </w:rPr>
        <w:t>L</w:t>
      </w:r>
      <w:r w:rsidRPr="003A5F2B">
        <w:rPr>
          <w:color w:val="000000"/>
          <w:lang w:val="es-ES"/>
        </w:rPr>
        <w:t xml:space="preserve">a </w:t>
      </w:r>
      <w:r w:rsidR="00380481">
        <w:rPr>
          <w:color w:val="000000"/>
          <w:lang w:val="es-ES"/>
        </w:rPr>
        <w:t>16ª edición</w:t>
      </w:r>
      <w:r w:rsidR="00BF6F45" w:rsidRPr="003A5F2B">
        <w:rPr>
          <w:color w:val="000000"/>
          <w:lang w:val="es-ES"/>
        </w:rPr>
        <w:t xml:space="preserve"> tendrá lugar</w:t>
      </w:r>
      <w:r w:rsidRPr="003A5F2B">
        <w:rPr>
          <w:color w:val="000000"/>
          <w:lang w:val="es-ES"/>
        </w:rPr>
        <w:t xml:space="preserve"> del </w:t>
      </w:r>
      <w:r w:rsidR="004F1DF4">
        <w:rPr>
          <w:color w:val="000000"/>
          <w:lang w:val="es-ES"/>
        </w:rPr>
        <w:t xml:space="preserve">próximo </w:t>
      </w:r>
      <w:r w:rsidRPr="003A5F2B">
        <w:rPr>
          <w:color w:val="000000"/>
          <w:lang w:val="es-ES"/>
        </w:rPr>
        <w:t>30 de octubre</w:t>
      </w:r>
      <w:r w:rsidR="004F1DF4">
        <w:rPr>
          <w:color w:val="000000"/>
          <w:lang w:val="es-ES"/>
        </w:rPr>
        <w:t xml:space="preserve"> a</w:t>
      </w:r>
      <w:r w:rsidRPr="003A5F2B">
        <w:rPr>
          <w:color w:val="000000"/>
          <w:lang w:val="es-ES"/>
        </w:rPr>
        <w:t>l 2 de noviembre</w:t>
      </w:r>
      <w:r w:rsidR="004F1DF4">
        <w:rPr>
          <w:color w:val="000000"/>
          <w:lang w:val="es-ES"/>
        </w:rPr>
        <w:t xml:space="preserve"> y</w:t>
      </w:r>
      <w:r w:rsidRPr="003A5F2B">
        <w:rPr>
          <w:color w:val="000000"/>
          <w:lang w:val="es-ES"/>
        </w:rPr>
        <w:t xml:space="preserve"> contará </w:t>
      </w:r>
      <w:r w:rsidR="00617C5D">
        <w:rPr>
          <w:color w:val="000000"/>
          <w:lang w:val="es-ES"/>
        </w:rPr>
        <w:t>con la presencia del</w:t>
      </w:r>
      <w:r w:rsidRPr="003A5F2B">
        <w:rPr>
          <w:color w:val="000000"/>
          <w:lang w:val="es-ES"/>
        </w:rPr>
        <w:t xml:space="preserve"> </w:t>
      </w:r>
      <w:r w:rsidR="004F1DF4">
        <w:rPr>
          <w:color w:val="000000"/>
          <w:lang w:val="es-ES"/>
        </w:rPr>
        <w:t xml:space="preserve">bello </w:t>
      </w:r>
      <w:r w:rsidRPr="003A5F2B">
        <w:rPr>
          <w:color w:val="000000"/>
          <w:lang w:val="es-ES"/>
        </w:rPr>
        <w:t>estado de Tlaxcala como invitado especial para</w:t>
      </w:r>
      <w:r w:rsidR="00617C5D">
        <w:rPr>
          <w:color w:val="000000"/>
          <w:lang w:val="es-ES"/>
        </w:rPr>
        <w:t xml:space="preserve"> mostrar y</w:t>
      </w:r>
      <w:r w:rsidR="004F1DF4">
        <w:rPr>
          <w:color w:val="000000"/>
          <w:lang w:val="es-ES"/>
        </w:rPr>
        <w:t xml:space="preserve"> enaltecer </w:t>
      </w:r>
      <w:r w:rsidR="00617C5D">
        <w:rPr>
          <w:color w:val="000000"/>
          <w:lang w:val="es-ES"/>
        </w:rPr>
        <w:t>las</w:t>
      </w:r>
      <w:r w:rsidR="004F1DF4">
        <w:rPr>
          <w:color w:val="000000"/>
          <w:lang w:val="es-ES"/>
        </w:rPr>
        <w:t xml:space="preserve"> tradiciones y la riqueza cultural de nuestro </w:t>
      </w:r>
      <w:r w:rsidR="007A4F9F">
        <w:rPr>
          <w:color w:val="000000"/>
          <w:lang w:val="es-ES"/>
        </w:rPr>
        <w:t>país</w:t>
      </w:r>
      <w:r w:rsidR="005D345A">
        <w:rPr>
          <w:color w:val="000000"/>
          <w:lang w:val="es-ES"/>
        </w:rPr>
        <w:t>.</w:t>
      </w:r>
    </w:p>
    <w:p w14:paraId="5B582939" w14:textId="5AB4DB27" w:rsidR="00213F06" w:rsidRPr="0060633B" w:rsidRDefault="00213F06" w:rsidP="00AE118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84" w:right="-284"/>
        <w:jc w:val="both"/>
        <w:rPr>
          <w:iCs/>
          <w:color w:val="FF0000"/>
        </w:rPr>
      </w:pPr>
      <w:r w:rsidRPr="003A5F2B">
        <w:rPr>
          <w:color w:val="000000"/>
          <w:lang w:val="es-ES"/>
        </w:rPr>
        <w:t>E</w:t>
      </w:r>
      <w:r>
        <w:rPr>
          <w:color w:val="000000"/>
          <w:lang w:val="es-ES"/>
        </w:rPr>
        <w:t>ste</w:t>
      </w:r>
      <w:r w:rsidRPr="003A5F2B">
        <w:rPr>
          <w:color w:val="000000"/>
          <w:lang w:val="es-ES"/>
        </w:rPr>
        <w:t xml:space="preserve"> 2022 se </w:t>
      </w:r>
      <w:r w:rsidR="00380481">
        <w:rPr>
          <w:color w:val="000000"/>
          <w:lang w:val="es-ES"/>
        </w:rPr>
        <w:t xml:space="preserve">esperan a </w:t>
      </w:r>
      <w:r w:rsidRPr="003A5F2B">
        <w:rPr>
          <w:color w:val="000000"/>
          <w:lang w:val="es-ES"/>
        </w:rPr>
        <w:t xml:space="preserve">más de 50,000 visitantes que </w:t>
      </w:r>
      <w:r>
        <w:rPr>
          <w:color w:val="000000"/>
          <w:lang w:val="es-ES"/>
        </w:rPr>
        <w:t>serán testigos de e</w:t>
      </w:r>
      <w:r w:rsidRPr="003A5F2B">
        <w:rPr>
          <w:color w:val="000000"/>
          <w:lang w:val="es-ES"/>
        </w:rPr>
        <w:t xml:space="preserve">sta icónica celebración </w:t>
      </w:r>
      <w:r>
        <w:rPr>
          <w:color w:val="000000"/>
          <w:lang w:val="es-ES"/>
        </w:rPr>
        <w:t xml:space="preserve">en </w:t>
      </w:r>
      <w:r w:rsidRPr="00F8407E">
        <w:rPr>
          <w:color w:val="000000"/>
          <w:lang w:val="es-ES"/>
        </w:rPr>
        <w:t>1</w:t>
      </w:r>
      <w:r w:rsidR="00976432" w:rsidRPr="00F8407E">
        <w:rPr>
          <w:color w:val="000000"/>
          <w:lang w:val="es-ES"/>
        </w:rPr>
        <w:t>4</w:t>
      </w:r>
      <w:r w:rsidRPr="00F8407E">
        <w:rPr>
          <w:color w:val="000000"/>
          <w:lang w:val="es-ES"/>
        </w:rPr>
        <w:t xml:space="preserve"> foros</w:t>
      </w:r>
      <w:r w:rsidRPr="003A5F2B">
        <w:rPr>
          <w:color w:val="000000"/>
          <w:lang w:val="es-ES"/>
        </w:rPr>
        <w:t xml:space="preserve"> simultáneos</w:t>
      </w:r>
      <w:r w:rsidR="00567415">
        <w:rPr>
          <w:color w:val="000000"/>
          <w:lang w:val="es-ES"/>
        </w:rPr>
        <w:t xml:space="preserve"> y para ello, </w:t>
      </w:r>
      <w:r w:rsidR="00B92303">
        <w:rPr>
          <w:color w:val="000000"/>
          <w:lang w:val="es-ES"/>
        </w:rPr>
        <w:t>hay dos días de</w:t>
      </w:r>
      <w:r w:rsidR="002D0893" w:rsidRPr="004F6689">
        <w:rPr>
          <w:iCs/>
          <w:color w:val="000000"/>
        </w:rPr>
        <w:t xml:space="preserve"> preventa de boletos </w:t>
      </w:r>
      <w:r w:rsidR="00B92303">
        <w:rPr>
          <w:iCs/>
          <w:color w:val="000000"/>
        </w:rPr>
        <w:t xml:space="preserve">el </w:t>
      </w:r>
      <w:r w:rsidR="002D0893" w:rsidRPr="004F6689">
        <w:rPr>
          <w:iCs/>
          <w:color w:val="000000"/>
        </w:rPr>
        <w:t>29</w:t>
      </w:r>
      <w:r w:rsidR="00B92303">
        <w:rPr>
          <w:iCs/>
          <w:color w:val="000000"/>
        </w:rPr>
        <w:t xml:space="preserve"> y 30 de agosto</w:t>
      </w:r>
      <w:r w:rsidR="002D0893" w:rsidRPr="004F6689">
        <w:rPr>
          <w:iCs/>
          <w:color w:val="000000"/>
        </w:rPr>
        <w:t xml:space="preserve"> </w:t>
      </w:r>
      <w:r w:rsidR="00E10B91">
        <w:rPr>
          <w:iCs/>
          <w:color w:val="000000"/>
        </w:rPr>
        <w:t xml:space="preserve">para </w:t>
      </w:r>
      <w:r w:rsidR="009726D6">
        <w:rPr>
          <w:iCs/>
          <w:color w:val="000000"/>
        </w:rPr>
        <w:t>tarjetahabientes</w:t>
      </w:r>
      <w:r w:rsidR="00E10B91">
        <w:rPr>
          <w:iCs/>
          <w:color w:val="000000"/>
        </w:rPr>
        <w:t xml:space="preserve"> HSBC</w:t>
      </w:r>
      <w:r w:rsidR="003B7A59">
        <w:rPr>
          <w:iCs/>
          <w:color w:val="000000"/>
        </w:rPr>
        <w:t>;</w:t>
      </w:r>
      <w:r w:rsidR="00C360ED" w:rsidRPr="00C360ED">
        <w:rPr>
          <w:iCs/>
          <w:color w:val="E36C0A" w:themeColor="accent6" w:themeShade="BF"/>
        </w:rPr>
        <w:t xml:space="preserve"> </w:t>
      </w:r>
      <w:r w:rsidR="00C360ED" w:rsidRPr="003B7A59">
        <w:rPr>
          <w:iCs/>
          <w:color w:val="000000" w:themeColor="text1"/>
        </w:rPr>
        <w:t xml:space="preserve">preventa general abierta </w:t>
      </w:r>
      <w:r w:rsidR="003B7A59" w:rsidRPr="003B7A59">
        <w:rPr>
          <w:iCs/>
          <w:color w:val="000000" w:themeColor="text1"/>
        </w:rPr>
        <w:t xml:space="preserve">del </w:t>
      </w:r>
      <w:r w:rsidR="00C360ED" w:rsidRPr="003B7A59">
        <w:rPr>
          <w:iCs/>
          <w:color w:val="000000" w:themeColor="text1"/>
        </w:rPr>
        <w:t xml:space="preserve">1 </w:t>
      </w:r>
      <w:r w:rsidR="00EF08D2" w:rsidRPr="003B7A59">
        <w:rPr>
          <w:iCs/>
          <w:color w:val="000000" w:themeColor="text1"/>
        </w:rPr>
        <w:t xml:space="preserve">al 30 de </w:t>
      </w:r>
      <w:r w:rsidR="003B7A59" w:rsidRPr="003B7A59">
        <w:rPr>
          <w:iCs/>
          <w:color w:val="000000" w:themeColor="text1"/>
        </w:rPr>
        <w:t>s</w:t>
      </w:r>
      <w:r w:rsidR="00EF08D2" w:rsidRPr="003B7A59">
        <w:rPr>
          <w:iCs/>
          <w:color w:val="000000" w:themeColor="text1"/>
        </w:rPr>
        <w:t>eptiembre</w:t>
      </w:r>
      <w:r w:rsidR="002D0893" w:rsidRPr="003B7A59">
        <w:rPr>
          <w:iCs/>
          <w:color w:val="000000" w:themeColor="text1"/>
        </w:rPr>
        <w:t xml:space="preserve">, </w:t>
      </w:r>
      <w:r w:rsidR="002D0893" w:rsidRPr="002D0893">
        <w:rPr>
          <w:iCs/>
          <w:color w:val="000000"/>
        </w:rPr>
        <w:t>mientras que la v</w:t>
      </w:r>
      <w:r w:rsidR="002D0893" w:rsidRPr="004F6689">
        <w:rPr>
          <w:iCs/>
          <w:color w:val="000000"/>
        </w:rPr>
        <w:t>enta</w:t>
      </w:r>
      <w:r w:rsidR="002D0893" w:rsidRPr="002D0893">
        <w:rPr>
          <w:iCs/>
          <w:color w:val="000000"/>
        </w:rPr>
        <w:t xml:space="preserve"> </w:t>
      </w:r>
      <w:r w:rsidR="00606DBF">
        <w:rPr>
          <w:iCs/>
          <w:color w:val="000000"/>
        </w:rPr>
        <w:t>general</w:t>
      </w:r>
      <w:r w:rsidR="002D0893" w:rsidRPr="004F6689">
        <w:rPr>
          <w:iCs/>
          <w:color w:val="000000"/>
        </w:rPr>
        <w:t xml:space="preserve"> </w:t>
      </w:r>
      <w:r w:rsidR="002D0893" w:rsidRPr="002D0893">
        <w:rPr>
          <w:iCs/>
          <w:color w:val="000000"/>
        </w:rPr>
        <w:t>será del</w:t>
      </w:r>
      <w:r w:rsidR="002D0893" w:rsidRPr="004F6689">
        <w:rPr>
          <w:iCs/>
          <w:color w:val="000000"/>
        </w:rPr>
        <w:t xml:space="preserve"> </w:t>
      </w:r>
      <w:r w:rsidR="002D0893" w:rsidRPr="002D0893">
        <w:rPr>
          <w:iCs/>
          <w:color w:val="000000"/>
        </w:rPr>
        <w:t xml:space="preserve">1 de </w:t>
      </w:r>
      <w:r w:rsidR="002D0893" w:rsidRPr="004F6689">
        <w:rPr>
          <w:iCs/>
          <w:color w:val="000000"/>
        </w:rPr>
        <w:t>octubre al 2 de noviembre</w:t>
      </w:r>
      <w:r w:rsidR="002D0893" w:rsidRPr="002D0893">
        <w:rPr>
          <w:iCs/>
          <w:color w:val="000000"/>
        </w:rPr>
        <w:t>,</w:t>
      </w:r>
      <w:r w:rsidR="002D0893" w:rsidRPr="004F6689">
        <w:rPr>
          <w:iCs/>
          <w:color w:val="000000"/>
        </w:rPr>
        <w:t xml:space="preserve"> a través</w:t>
      </w:r>
      <w:r w:rsidR="002D0893" w:rsidRPr="002D0893">
        <w:rPr>
          <w:iCs/>
          <w:color w:val="000000"/>
        </w:rPr>
        <w:t xml:space="preserve"> del sitio oficial </w:t>
      </w:r>
      <w:hyperlink r:id="rId7" w:history="1">
        <w:r w:rsidR="002D0893" w:rsidRPr="004F6689">
          <w:rPr>
            <w:rStyle w:val="Hipervnculo"/>
            <w:iCs/>
          </w:rPr>
          <w:t>www.festivaldevidaymuerte.com</w:t>
        </w:r>
      </w:hyperlink>
      <w:r w:rsidR="00DD2D68">
        <w:rPr>
          <w:iCs/>
          <w:color w:val="000000"/>
        </w:rPr>
        <w:t>.</w:t>
      </w:r>
    </w:p>
    <w:p w14:paraId="0C1AE3D4" w14:textId="37DE8D57" w:rsidR="00606DBF" w:rsidRDefault="00213F06" w:rsidP="00AE118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84" w:right="-284"/>
        <w:jc w:val="both"/>
        <w:rPr>
          <w:iCs/>
          <w:color w:val="000000"/>
          <w:lang w:val="es-ES"/>
        </w:rPr>
      </w:pPr>
      <w:r>
        <w:rPr>
          <w:iCs/>
          <w:color w:val="000000"/>
          <w:lang w:val="es-ES"/>
        </w:rPr>
        <w:t>Est</w:t>
      </w:r>
      <w:r w:rsidR="00DD2D68">
        <w:rPr>
          <w:iCs/>
          <w:color w:val="000000"/>
          <w:lang w:val="es-ES"/>
        </w:rPr>
        <w:t>e</w:t>
      </w:r>
      <w:r>
        <w:rPr>
          <w:iCs/>
          <w:color w:val="000000"/>
          <w:lang w:val="es-ES"/>
        </w:rPr>
        <w:t xml:space="preserve"> 16º festival contará con </w:t>
      </w:r>
      <w:r w:rsidR="00143CBD" w:rsidRPr="00C3169A">
        <w:rPr>
          <w:iCs/>
          <w:color w:val="000000"/>
          <w:lang w:val="es-ES"/>
        </w:rPr>
        <w:t xml:space="preserve">un </w:t>
      </w:r>
      <w:r>
        <w:rPr>
          <w:iCs/>
          <w:color w:val="000000"/>
          <w:lang w:val="es-ES"/>
        </w:rPr>
        <w:t xml:space="preserve">espectacular </w:t>
      </w:r>
      <w:r w:rsidR="00143CBD" w:rsidRPr="00C3169A">
        <w:rPr>
          <w:iCs/>
          <w:color w:val="000000"/>
          <w:lang w:val="es-ES"/>
        </w:rPr>
        <w:t>programa de actividades para disfrutarse en familia</w:t>
      </w:r>
      <w:r w:rsidR="00DD2D68">
        <w:rPr>
          <w:iCs/>
          <w:color w:val="000000"/>
          <w:lang w:val="es-ES"/>
        </w:rPr>
        <w:t>,</w:t>
      </w:r>
      <w:r w:rsidR="00143CBD">
        <w:rPr>
          <w:iCs/>
          <w:color w:val="000000"/>
          <w:lang w:val="es-ES"/>
        </w:rPr>
        <w:t xml:space="preserve"> que van desde m</w:t>
      </w:r>
      <w:r w:rsidR="00143CBD" w:rsidRPr="00C3169A">
        <w:rPr>
          <w:iCs/>
          <w:color w:val="000000"/>
          <w:lang w:val="es-ES"/>
        </w:rPr>
        <w:t>uestras gastronómicas,</w:t>
      </w:r>
      <w:r w:rsidR="00143CBD">
        <w:rPr>
          <w:iCs/>
          <w:color w:val="000000"/>
          <w:lang w:val="es-ES"/>
        </w:rPr>
        <w:t xml:space="preserve"> </w:t>
      </w:r>
      <w:r w:rsidR="00143CBD" w:rsidRPr="003A5F2B">
        <w:rPr>
          <w:color w:val="000000"/>
          <w:lang w:val="es-ES"/>
        </w:rPr>
        <w:t>talleres</w:t>
      </w:r>
      <w:r w:rsidR="00143CBD">
        <w:rPr>
          <w:color w:val="000000"/>
          <w:lang w:val="es-ES"/>
        </w:rPr>
        <w:t>,</w:t>
      </w:r>
      <w:r w:rsidR="0098644E">
        <w:rPr>
          <w:color w:val="000000"/>
          <w:lang w:val="es-ES"/>
        </w:rPr>
        <w:t xml:space="preserve"> </w:t>
      </w:r>
      <w:r w:rsidR="00143CBD" w:rsidRPr="003A5F2B">
        <w:rPr>
          <w:color w:val="000000"/>
          <w:lang w:val="es-ES"/>
        </w:rPr>
        <w:t>altares</w:t>
      </w:r>
      <w:r w:rsidR="0098644E">
        <w:rPr>
          <w:color w:val="000000"/>
          <w:lang w:val="es-ES"/>
        </w:rPr>
        <w:t xml:space="preserve"> y alfombras monumentales</w:t>
      </w:r>
      <w:r w:rsidR="00143CBD">
        <w:rPr>
          <w:color w:val="000000"/>
          <w:lang w:val="es-ES"/>
        </w:rPr>
        <w:t>,</w:t>
      </w:r>
      <w:r w:rsidR="0098644E">
        <w:rPr>
          <w:color w:val="000000"/>
          <w:lang w:val="es-ES"/>
        </w:rPr>
        <w:t xml:space="preserve"> murales,</w:t>
      </w:r>
      <w:r w:rsidR="00143CBD">
        <w:rPr>
          <w:color w:val="000000"/>
          <w:lang w:val="es-ES"/>
        </w:rPr>
        <w:t xml:space="preserve"> </w:t>
      </w:r>
      <w:r w:rsidR="00143CBD" w:rsidRPr="00C3169A">
        <w:rPr>
          <w:iCs/>
          <w:color w:val="000000"/>
          <w:lang w:val="es-ES"/>
        </w:rPr>
        <w:t>conciertos</w:t>
      </w:r>
      <w:r w:rsidR="00143CBD">
        <w:rPr>
          <w:iCs/>
          <w:color w:val="000000"/>
          <w:lang w:val="es-ES"/>
        </w:rPr>
        <w:t>,</w:t>
      </w:r>
      <w:r w:rsidR="00143CBD" w:rsidRPr="00C360ED">
        <w:rPr>
          <w:iCs/>
          <w:color w:val="E36C0A" w:themeColor="accent6" w:themeShade="BF"/>
          <w:lang w:val="es-ES"/>
        </w:rPr>
        <w:t xml:space="preserve"> </w:t>
      </w:r>
      <w:r w:rsidR="00C360ED" w:rsidRPr="003B7A59">
        <w:rPr>
          <w:iCs/>
          <w:color w:val="000000" w:themeColor="text1"/>
          <w:lang w:val="es-ES"/>
        </w:rPr>
        <w:t>títeres</w:t>
      </w:r>
      <w:r w:rsidR="00143CBD" w:rsidRPr="003B7A59">
        <w:rPr>
          <w:iCs/>
          <w:color w:val="000000" w:themeColor="text1"/>
          <w:lang w:val="es-ES"/>
        </w:rPr>
        <w:t xml:space="preserve"> </w:t>
      </w:r>
      <w:r w:rsidR="00143CBD">
        <w:rPr>
          <w:iCs/>
          <w:color w:val="000000"/>
          <w:lang w:val="es-ES"/>
        </w:rPr>
        <w:t xml:space="preserve">y </w:t>
      </w:r>
      <w:r w:rsidR="00143CBD" w:rsidRPr="00C3169A">
        <w:rPr>
          <w:iCs/>
          <w:color w:val="000000"/>
          <w:lang w:val="es-ES"/>
        </w:rPr>
        <w:t>presentaciones teatrales</w:t>
      </w:r>
      <w:r w:rsidR="00143CBD">
        <w:rPr>
          <w:iCs/>
          <w:color w:val="000000"/>
          <w:lang w:val="es-ES"/>
        </w:rPr>
        <w:t>; lo anterior</w:t>
      </w:r>
      <w:r w:rsidR="00143CBD" w:rsidRPr="00C3169A">
        <w:rPr>
          <w:iCs/>
          <w:color w:val="000000"/>
          <w:lang w:val="es-ES"/>
        </w:rPr>
        <w:t xml:space="preserve"> con artistas locales, </w:t>
      </w:r>
      <w:r w:rsidR="002D0893">
        <w:rPr>
          <w:iCs/>
          <w:color w:val="000000"/>
          <w:lang w:val="es-ES"/>
        </w:rPr>
        <w:t xml:space="preserve">talento </w:t>
      </w:r>
      <w:r w:rsidR="00143CBD" w:rsidRPr="00C3169A">
        <w:rPr>
          <w:iCs/>
          <w:color w:val="000000"/>
          <w:lang w:val="es-ES"/>
        </w:rPr>
        <w:t xml:space="preserve">de casa </w:t>
      </w:r>
      <w:r w:rsidR="00143CBD">
        <w:rPr>
          <w:iCs/>
          <w:color w:val="000000"/>
          <w:lang w:val="es-ES"/>
        </w:rPr>
        <w:t xml:space="preserve">e </w:t>
      </w:r>
      <w:r w:rsidR="00143CBD" w:rsidRPr="00C3169A">
        <w:rPr>
          <w:iCs/>
          <w:color w:val="000000"/>
          <w:lang w:val="es-ES"/>
        </w:rPr>
        <w:t>invitados</w:t>
      </w:r>
      <w:r w:rsidR="00143CBD">
        <w:rPr>
          <w:iCs/>
          <w:color w:val="000000"/>
          <w:lang w:val="es-ES"/>
        </w:rPr>
        <w:t xml:space="preserve"> especiales </w:t>
      </w:r>
      <w:r w:rsidR="00143CBD" w:rsidRPr="00C3169A">
        <w:rPr>
          <w:iCs/>
          <w:color w:val="000000"/>
          <w:lang w:val="es-ES"/>
        </w:rPr>
        <w:t xml:space="preserve">en la sede principal que es el </w:t>
      </w:r>
      <w:r w:rsidR="00143CBD" w:rsidRPr="00143CBD">
        <w:rPr>
          <w:b/>
          <w:bCs/>
          <w:iCs/>
          <w:color w:val="000000"/>
          <w:lang w:val="es-ES"/>
        </w:rPr>
        <w:t>Parque Xcaret</w:t>
      </w:r>
      <w:r w:rsidR="007B18C9">
        <w:rPr>
          <w:b/>
          <w:bCs/>
          <w:iCs/>
          <w:color w:val="000000"/>
          <w:lang w:val="es-ES"/>
        </w:rPr>
        <w:t>,</w:t>
      </w:r>
      <w:r w:rsidR="00143CBD" w:rsidRPr="00C3169A">
        <w:rPr>
          <w:iCs/>
          <w:color w:val="000000"/>
          <w:lang w:val="es-ES"/>
        </w:rPr>
        <w:t xml:space="preserve"> </w:t>
      </w:r>
      <w:r w:rsidR="00143CBD">
        <w:rPr>
          <w:iCs/>
          <w:color w:val="000000"/>
          <w:lang w:val="es-ES"/>
        </w:rPr>
        <w:t xml:space="preserve">así como en el </w:t>
      </w:r>
      <w:r w:rsidR="00143CBD" w:rsidRPr="00143CBD">
        <w:rPr>
          <w:b/>
          <w:bCs/>
          <w:iCs/>
          <w:color w:val="000000"/>
          <w:lang w:val="es-ES"/>
        </w:rPr>
        <w:t>Hotel Xcaret México, Hotel Xcaret Arte</w:t>
      </w:r>
      <w:r w:rsidR="00143CBD">
        <w:rPr>
          <w:iCs/>
          <w:color w:val="000000"/>
          <w:lang w:val="es-ES"/>
        </w:rPr>
        <w:t xml:space="preserve"> y en el </w:t>
      </w:r>
      <w:r w:rsidR="00143CBD" w:rsidRPr="00143CBD">
        <w:rPr>
          <w:b/>
          <w:bCs/>
          <w:iCs/>
          <w:color w:val="000000"/>
          <w:lang w:val="es-ES"/>
        </w:rPr>
        <w:t>Teatro de la Ciudad de Playa del Carmen</w:t>
      </w:r>
      <w:r w:rsidR="00143CBD" w:rsidRPr="00C3169A">
        <w:rPr>
          <w:iCs/>
          <w:color w:val="000000"/>
          <w:lang w:val="es-ES"/>
        </w:rPr>
        <w:t xml:space="preserve">. </w:t>
      </w:r>
      <w:r>
        <w:rPr>
          <w:iCs/>
          <w:color w:val="000000"/>
          <w:lang w:val="es-ES"/>
        </w:rPr>
        <w:t>L</w:t>
      </w:r>
      <w:r w:rsidR="00143CBD">
        <w:rPr>
          <w:iCs/>
          <w:color w:val="000000"/>
          <w:lang w:val="es-ES"/>
        </w:rPr>
        <w:t xml:space="preserve">a programación </w:t>
      </w:r>
      <w:r>
        <w:rPr>
          <w:iCs/>
          <w:color w:val="000000"/>
          <w:lang w:val="es-ES"/>
        </w:rPr>
        <w:t xml:space="preserve">con todos los detalles </w:t>
      </w:r>
      <w:r w:rsidR="00143CBD" w:rsidRPr="00C3169A">
        <w:rPr>
          <w:iCs/>
          <w:color w:val="000000"/>
          <w:lang w:val="es-ES"/>
        </w:rPr>
        <w:t>será visible a través de</w:t>
      </w:r>
      <w:r w:rsidR="00606DBF">
        <w:rPr>
          <w:iCs/>
          <w:color w:val="000000"/>
          <w:lang w:val="es-ES"/>
        </w:rPr>
        <w:t>l sitio oficial</w:t>
      </w:r>
      <w:r w:rsidR="00A57A32">
        <w:rPr>
          <w:iCs/>
          <w:color w:val="000000"/>
          <w:lang w:val="es-ES"/>
        </w:rPr>
        <w:t xml:space="preserve">, </w:t>
      </w:r>
      <w:r w:rsidR="00606DBF">
        <w:rPr>
          <w:iCs/>
          <w:color w:val="000000"/>
        </w:rPr>
        <w:t>así como</w:t>
      </w:r>
      <w:r w:rsidR="00143CBD" w:rsidRPr="00C3169A">
        <w:rPr>
          <w:iCs/>
          <w:color w:val="000000"/>
          <w:lang w:val="es-ES"/>
        </w:rPr>
        <w:t xml:space="preserve"> la aplicación Xcaret Events</w:t>
      </w:r>
      <w:r w:rsidR="00606DBF">
        <w:rPr>
          <w:iCs/>
          <w:color w:val="000000"/>
          <w:lang w:val="es-ES"/>
        </w:rPr>
        <w:t>.</w:t>
      </w:r>
    </w:p>
    <w:p w14:paraId="650B1D32" w14:textId="1675F575" w:rsidR="002D0893" w:rsidRDefault="00606DBF" w:rsidP="00AE118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84" w:right="-284"/>
        <w:jc w:val="both"/>
        <w:rPr>
          <w:color w:val="000000"/>
          <w:lang w:val="es-ES"/>
        </w:rPr>
      </w:pPr>
      <w:r>
        <w:rPr>
          <w:iCs/>
          <w:color w:val="000000"/>
          <w:lang w:val="es-ES"/>
        </w:rPr>
        <w:t xml:space="preserve">A </w:t>
      </w:r>
      <w:r w:rsidR="00380481">
        <w:rPr>
          <w:iCs/>
          <w:color w:val="000000"/>
          <w:lang w:val="es-ES"/>
        </w:rPr>
        <w:t>continuación,</w:t>
      </w:r>
      <w:r w:rsidR="00E33047">
        <w:rPr>
          <w:iCs/>
          <w:color w:val="000000"/>
          <w:lang w:val="es-ES"/>
        </w:rPr>
        <w:t xml:space="preserve"> </w:t>
      </w:r>
      <w:r>
        <w:rPr>
          <w:iCs/>
          <w:color w:val="000000"/>
          <w:lang w:val="es-ES"/>
        </w:rPr>
        <w:t>a</w:t>
      </w:r>
      <w:r w:rsidR="004740DF">
        <w:rPr>
          <w:iCs/>
          <w:color w:val="000000"/>
          <w:lang w:val="es-ES"/>
        </w:rPr>
        <w:t>lgunas de ellas</w:t>
      </w:r>
      <w:r w:rsidR="00143CBD" w:rsidRPr="00C3169A">
        <w:rPr>
          <w:iCs/>
          <w:color w:val="000000"/>
          <w:lang w:val="es-ES"/>
        </w:rPr>
        <w:t xml:space="preserve">: </w:t>
      </w:r>
      <w:r w:rsidR="0060633B">
        <w:rPr>
          <w:iCs/>
          <w:color w:val="000000"/>
          <w:lang w:val="es-ES"/>
        </w:rPr>
        <w:t xml:space="preserve"> </w:t>
      </w:r>
    </w:p>
    <w:p w14:paraId="380437EB" w14:textId="651BAAB0" w:rsidR="00836D57" w:rsidRDefault="00D12DFF" w:rsidP="00AE118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84" w:right="-284"/>
        <w:jc w:val="both"/>
        <w:rPr>
          <w:color w:val="000000"/>
          <w:lang w:val="es-ES"/>
        </w:rPr>
      </w:pPr>
      <w:r>
        <w:rPr>
          <w:b/>
          <w:bCs/>
          <w:color w:val="000000"/>
          <w:lang w:val="es-ES"/>
        </w:rPr>
        <w:t xml:space="preserve">En el </w:t>
      </w:r>
      <w:r w:rsidR="00143CBD" w:rsidRPr="00D44073">
        <w:rPr>
          <w:b/>
          <w:bCs/>
          <w:color w:val="000000"/>
          <w:lang w:val="es-ES"/>
        </w:rPr>
        <w:t>P</w:t>
      </w:r>
      <w:r w:rsidR="00143CBD" w:rsidRPr="00E53FAA">
        <w:rPr>
          <w:b/>
          <w:color w:val="000000"/>
          <w:lang w:val="es-ES"/>
        </w:rPr>
        <w:t>arque Xcaret</w:t>
      </w:r>
      <w:r>
        <w:rPr>
          <w:color w:val="000000"/>
          <w:lang w:val="es-ES"/>
        </w:rPr>
        <w:t xml:space="preserve">: </w:t>
      </w:r>
    </w:p>
    <w:p w14:paraId="5BB0996E" w14:textId="6DF079F4" w:rsidR="0065507C" w:rsidRDefault="0065507C" w:rsidP="00A4059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rPr>
          <w:iCs/>
          <w:color w:val="000000"/>
          <w:lang w:val="es-ES"/>
        </w:rPr>
      </w:pPr>
      <w:r w:rsidRPr="0065507C">
        <w:rPr>
          <w:iCs/>
          <w:color w:val="000000"/>
          <w:lang w:val="es-ES"/>
        </w:rPr>
        <w:t xml:space="preserve">Este año el gran invitado del festival es Tlaxcala, estado considerado cuna de la nación y </w:t>
      </w:r>
      <w:r w:rsidR="00744C83">
        <w:rPr>
          <w:iCs/>
          <w:color w:val="000000"/>
          <w:lang w:val="es-ES"/>
        </w:rPr>
        <w:t>m</w:t>
      </w:r>
      <w:r w:rsidRPr="0065507C">
        <w:rPr>
          <w:iCs/>
          <w:color w:val="000000"/>
          <w:lang w:val="es-ES"/>
        </w:rPr>
        <w:t xml:space="preserve">estizaje que nos compartirá su riqueza gastronómica, artesanal, textil y dancística. </w:t>
      </w:r>
    </w:p>
    <w:p w14:paraId="2CDF0956" w14:textId="277F899F" w:rsidR="008B1D60" w:rsidRPr="008B1D60" w:rsidRDefault="008B1D60" w:rsidP="008B1D60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contextualSpacing w:val="0"/>
        <w:jc w:val="both"/>
        <w:rPr>
          <w:color w:val="000000"/>
          <w:lang w:val="es-ES"/>
        </w:rPr>
      </w:pPr>
      <w:r w:rsidRPr="002D0893">
        <w:rPr>
          <w:b/>
          <w:bCs/>
          <w:lang w:val="es-ES"/>
        </w:rPr>
        <w:t>Algunas muestras musicales como:</w:t>
      </w:r>
      <w:r w:rsidRPr="002D0893">
        <w:rPr>
          <w:lang w:val="es-ES"/>
        </w:rPr>
        <w:t xml:space="preserve"> “Voces </w:t>
      </w:r>
      <w:proofErr w:type="spellStart"/>
      <w:r w:rsidRPr="002D0893">
        <w:rPr>
          <w:lang w:val="es-ES"/>
        </w:rPr>
        <w:t>Yuhmu</w:t>
      </w:r>
      <w:proofErr w:type="spellEnd"/>
      <w:r w:rsidRPr="002D0893">
        <w:rPr>
          <w:lang w:val="es-ES"/>
        </w:rPr>
        <w:t xml:space="preserve"> de Ixtenco” del Coro Infantil Otomí de Tlaxcala</w:t>
      </w:r>
      <w:r w:rsidR="00EB5A35">
        <w:rPr>
          <w:lang w:val="es-ES"/>
        </w:rPr>
        <w:t>.</w:t>
      </w:r>
      <w:r w:rsidRPr="002D0893">
        <w:rPr>
          <w:lang w:val="es-ES"/>
        </w:rPr>
        <w:t xml:space="preserve"> </w:t>
      </w:r>
    </w:p>
    <w:p w14:paraId="5E765365" w14:textId="77777777" w:rsidR="008B1D60" w:rsidRPr="001306D7" w:rsidRDefault="008B1D60" w:rsidP="008B1D60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contextualSpacing w:val="0"/>
        <w:jc w:val="both"/>
        <w:rPr>
          <w:color w:val="000000" w:themeColor="text1"/>
          <w:lang w:val="es-ES"/>
        </w:rPr>
      </w:pPr>
      <w:r w:rsidRPr="001306D7">
        <w:rPr>
          <w:b/>
          <w:bCs/>
          <w:color w:val="000000" w:themeColor="text1"/>
          <w:lang w:val="es-ES"/>
        </w:rPr>
        <w:t>Exposi</w:t>
      </w:r>
      <w:r>
        <w:rPr>
          <w:b/>
          <w:bCs/>
          <w:color w:val="000000" w:themeColor="text1"/>
          <w:lang w:val="es-ES"/>
        </w:rPr>
        <w:t>ciones de los artistas</w:t>
      </w:r>
      <w:r w:rsidRPr="001306D7">
        <w:rPr>
          <w:b/>
          <w:bCs/>
          <w:color w:val="000000" w:themeColor="text1"/>
          <w:lang w:val="es-ES"/>
        </w:rPr>
        <w:t>:</w:t>
      </w:r>
      <w:r w:rsidRPr="001306D7">
        <w:rPr>
          <w:color w:val="000000" w:themeColor="text1"/>
          <w:lang w:val="es-ES"/>
        </w:rPr>
        <w:t xml:space="preserve"> Ignacio Nezahualcóyotl</w:t>
      </w:r>
      <w:r>
        <w:rPr>
          <w:color w:val="000000" w:themeColor="text1"/>
          <w:lang w:val="es-ES"/>
        </w:rPr>
        <w:t xml:space="preserve"> y </w:t>
      </w:r>
      <w:r w:rsidRPr="001306D7">
        <w:rPr>
          <w:color w:val="000000" w:themeColor="text1"/>
          <w:lang w:val="es-ES"/>
        </w:rPr>
        <w:t xml:space="preserve">Malena Díaz. </w:t>
      </w:r>
    </w:p>
    <w:p w14:paraId="44393C80" w14:textId="1298EA3B" w:rsidR="00213F06" w:rsidRPr="00C360ED" w:rsidRDefault="00617AEA" w:rsidP="005B415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1" w:right="-284" w:hanging="357"/>
        <w:contextualSpacing w:val="0"/>
        <w:jc w:val="both"/>
        <w:rPr>
          <w:color w:val="000000"/>
          <w:lang w:val="es-ES"/>
        </w:rPr>
      </w:pPr>
      <w:r>
        <w:rPr>
          <w:b/>
          <w:bCs/>
          <w:lang w:val="es-ES"/>
        </w:rPr>
        <w:t>Teatro</w:t>
      </w:r>
      <w:r w:rsidR="008C5756" w:rsidRPr="002D0893">
        <w:rPr>
          <w:b/>
          <w:bCs/>
          <w:lang w:val="es-ES"/>
        </w:rPr>
        <w:t>:</w:t>
      </w:r>
      <w:r w:rsidR="008C5756" w:rsidRPr="002D0893">
        <w:rPr>
          <w:lang w:val="es-ES"/>
        </w:rPr>
        <w:t xml:space="preserve"> </w:t>
      </w:r>
      <w:r w:rsidR="00143CBD" w:rsidRPr="002D0893">
        <w:rPr>
          <w:lang w:val="es-ES"/>
        </w:rPr>
        <w:t>“Canek, Leyenda de un Héroe Maya”</w:t>
      </w:r>
      <w:r w:rsidR="008C5756" w:rsidRPr="002D0893">
        <w:rPr>
          <w:lang w:val="es-ES"/>
        </w:rPr>
        <w:t xml:space="preserve"> de Compañía Luna Morena; </w:t>
      </w:r>
      <w:r w:rsidR="00143CBD" w:rsidRPr="002D0893">
        <w:rPr>
          <w:lang w:val="es-ES"/>
        </w:rPr>
        <w:t xml:space="preserve">“Ya me llevó la Calaca” </w:t>
      </w:r>
      <w:r w:rsidR="008C5756" w:rsidRPr="002D0893">
        <w:rPr>
          <w:lang w:val="es-ES"/>
        </w:rPr>
        <w:t xml:space="preserve">de </w:t>
      </w:r>
      <w:r w:rsidR="00C116F6" w:rsidRPr="002D0893">
        <w:rPr>
          <w:lang w:val="es-ES"/>
        </w:rPr>
        <w:t>Magia</w:t>
      </w:r>
      <w:r w:rsidR="008C5756" w:rsidRPr="002D0893">
        <w:rPr>
          <w:lang w:val="es-ES"/>
        </w:rPr>
        <w:t xml:space="preserve"> Escénica</w:t>
      </w:r>
      <w:r w:rsidR="00AA03DF" w:rsidRPr="002D0893">
        <w:rPr>
          <w:lang w:val="es-ES"/>
        </w:rPr>
        <w:t xml:space="preserve">; y </w:t>
      </w:r>
      <w:r w:rsidR="00143CBD" w:rsidRPr="002D0893">
        <w:rPr>
          <w:lang w:val="es-ES"/>
        </w:rPr>
        <w:t>“La Muerte y el Maíz”</w:t>
      </w:r>
      <w:r w:rsidR="008C5756" w:rsidRPr="002D0893">
        <w:rPr>
          <w:lang w:val="es-ES"/>
        </w:rPr>
        <w:t xml:space="preserve"> de Erik de Luna</w:t>
      </w:r>
      <w:r w:rsidR="00143CBD" w:rsidRPr="002D0893">
        <w:rPr>
          <w:lang w:val="es-ES"/>
        </w:rPr>
        <w:t xml:space="preserve">. </w:t>
      </w:r>
    </w:p>
    <w:p w14:paraId="387D2BFC" w14:textId="3D780589" w:rsidR="00C360ED" w:rsidRPr="00380481" w:rsidRDefault="00C360ED" w:rsidP="005B415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1" w:right="-284" w:hanging="357"/>
        <w:contextualSpacing w:val="0"/>
        <w:jc w:val="both"/>
        <w:rPr>
          <w:color w:val="000000" w:themeColor="text1"/>
          <w:lang w:val="es-ES"/>
        </w:rPr>
      </w:pPr>
      <w:r w:rsidRPr="001306D7">
        <w:rPr>
          <w:b/>
          <w:bCs/>
          <w:color w:val="000000" w:themeColor="text1"/>
          <w:lang w:val="es-ES"/>
        </w:rPr>
        <w:t>Conciertos</w:t>
      </w:r>
      <w:r w:rsidRPr="001306D7">
        <w:rPr>
          <w:color w:val="000000" w:themeColor="text1"/>
          <w:lang w:val="es-ES"/>
        </w:rPr>
        <w:t xml:space="preserve">: Astrid Hadad con su espectáculo “Vivir Muriendo” y Ernesto Anaya </w:t>
      </w:r>
      <w:r w:rsidRPr="00380481">
        <w:rPr>
          <w:color w:val="000000" w:themeColor="text1"/>
          <w:lang w:val="es-ES"/>
        </w:rPr>
        <w:t>“</w:t>
      </w:r>
      <w:r w:rsidRPr="00380481">
        <w:rPr>
          <w:color w:val="000000" w:themeColor="text1"/>
        </w:rPr>
        <w:t>De calacas, sones, muertos y tradiciones”</w:t>
      </w:r>
      <w:r w:rsidR="00380481">
        <w:rPr>
          <w:color w:val="000000" w:themeColor="text1"/>
        </w:rPr>
        <w:t>.</w:t>
      </w:r>
    </w:p>
    <w:p w14:paraId="16207AFC" w14:textId="40792B57" w:rsidR="00C360ED" w:rsidRPr="001306D7" w:rsidRDefault="00C360ED" w:rsidP="005B415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1" w:right="-284" w:hanging="357"/>
        <w:contextualSpacing w:val="0"/>
        <w:jc w:val="both"/>
        <w:rPr>
          <w:color w:val="000000" w:themeColor="text1"/>
          <w:lang w:val="es-ES"/>
        </w:rPr>
      </w:pPr>
      <w:r w:rsidRPr="001306D7">
        <w:rPr>
          <w:b/>
          <w:bCs/>
          <w:color w:val="000000" w:themeColor="text1"/>
          <w:lang w:val="es-ES"/>
        </w:rPr>
        <w:lastRenderedPageBreak/>
        <w:t xml:space="preserve">Artistas Internacionales: </w:t>
      </w:r>
      <w:r w:rsidRPr="001306D7">
        <w:rPr>
          <w:color w:val="000000" w:themeColor="text1"/>
          <w:lang w:val="es-ES"/>
        </w:rPr>
        <w:t xml:space="preserve">El Contratenor Asael Cuesta de Colombia y la Compañía de teatro “La </w:t>
      </w:r>
      <w:proofErr w:type="spellStart"/>
      <w:r w:rsidRPr="001306D7">
        <w:rPr>
          <w:color w:val="000000" w:themeColor="text1"/>
          <w:lang w:val="es-ES"/>
        </w:rPr>
        <w:t>Baldufa</w:t>
      </w:r>
      <w:proofErr w:type="spellEnd"/>
      <w:r w:rsidRPr="001306D7">
        <w:rPr>
          <w:color w:val="000000" w:themeColor="text1"/>
          <w:lang w:val="es-ES"/>
        </w:rPr>
        <w:t xml:space="preserve"> de España</w:t>
      </w:r>
      <w:r w:rsidR="00380481">
        <w:rPr>
          <w:color w:val="000000" w:themeColor="text1"/>
          <w:lang w:val="es-ES"/>
        </w:rPr>
        <w:t>.</w:t>
      </w:r>
      <w:r w:rsidRPr="001306D7">
        <w:rPr>
          <w:color w:val="000000" w:themeColor="text1"/>
          <w:lang w:val="es-ES"/>
        </w:rPr>
        <w:t xml:space="preserve"> </w:t>
      </w:r>
    </w:p>
    <w:p w14:paraId="0C6ED8CC" w14:textId="3ED1BB2D" w:rsidR="002D0893" w:rsidRPr="002D0893" w:rsidRDefault="00C116F6" w:rsidP="005B415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1" w:right="-284" w:hanging="357"/>
        <w:contextualSpacing w:val="0"/>
        <w:jc w:val="both"/>
        <w:rPr>
          <w:color w:val="000000"/>
          <w:lang w:val="es-ES"/>
        </w:rPr>
      </w:pPr>
      <w:r w:rsidRPr="002D0893">
        <w:rPr>
          <w:b/>
          <w:bCs/>
          <w:lang w:val="es-ES"/>
        </w:rPr>
        <w:t>Artistas</w:t>
      </w:r>
      <w:r w:rsidR="00AA03DF" w:rsidRPr="002D0893">
        <w:rPr>
          <w:b/>
          <w:bCs/>
          <w:lang w:val="es-ES"/>
        </w:rPr>
        <w:t xml:space="preserve"> de casa: </w:t>
      </w:r>
      <w:r w:rsidR="00213F06" w:rsidRPr="00213F06">
        <w:rPr>
          <w:lang w:val="es-ES"/>
        </w:rPr>
        <w:t xml:space="preserve">Grupo </w:t>
      </w:r>
      <w:r w:rsidR="00AA03DF" w:rsidRPr="002D0893">
        <w:rPr>
          <w:lang w:val="es-ES"/>
        </w:rPr>
        <w:t xml:space="preserve">Xipe </w:t>
      </w:r>
      <w:proofErr w:type="spellStart"/>
      <w:r w:rsidR="00AA03DF" w:rsidRPr="002D0893">
        <w:rPr>
          <w:lang w:val="es-ES"/>
        </w:rPr>
        <w:t>Totek</w:t>
      </w:r>
      <w:proofErr w:type="spellEnd"/>
      <w:r w:rsidR="00AA03DF" w:rsidRPr="002D0893">
        <w:rPr>
          <w:lang w:val="es-ES"/>
        </w:rPr>
        <w:t>, Jugadores de Pelota, Compañía de Danza Xcaret</w:t>
      </w:r>
      <w:r w:rsidR="00C52F02">
        <w:rPr>
          <w:lang w:val="es-ES"/>
        </w:rPr>
        <w:t>,</w:t>
      </w:r>
      <w:r w:rsidR="00AA03DF" w:rsidRPr="002D0893">
        <w:rPr>
          <w:lang w:val="es-ES"/>
        </w:rPr>
        <w:t xml:space="preserve"> el </w:t>
      </w:r>
      <w:r w:rsidRPr="002D0893">
        <w:rPr>
          <w:lang w:val="es-ES"/>
        </w:rPr>
        <w:t>M</w:t>
      </w:r>
      <w:r w:rsidR="00AA03DF" w:rsidRPr="002D0893">
        <w:rPr>
          <w:lang w:val="es-ES"/>
        </w:rPr>
        <w:t>ariachi Femenil</w:t>
      </w:r>
      <w:r w:rsidR="00617AEA">
        <w:rPr>
          <w:lang w:val="es-ES"/>
        </w:rPr>
        <w:t xml:space="preserve">, Orquesta </w:t>
      </w:r>
      <w:r w:rsidR="00C52F02">
        <w:rPr>
          <w:lang w:val="es-ES"/>
        </w:rPr>
        <w:t>Típica de Cuerdas</w:t>
      </w:r>
      <w:r w:rsidR="00AA03DF" w:rsidRPr="002D0893">
        <w:rPr>
          <w:lang w:val="es-ES"/>
        </w:rPr>
        <w:t xml:space="preserve">.   </w:t>
      </w:r>
    </w:p>
    <w:p w14:paraId="07EA9FBF" w14:textId="77777777" w:rsidR="002D0893" w:rsidRPr="002D0893" w:rsidRDefault="00143CBD" w:rsidP="005B415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1" w:right="-284" w:hanging="357"/>
        <w:contextualSpacing w:val="0"/>
        <w:jc w:val="both"/>
        <w:rPr>
          <w:color w:val="000000"/>
          <w:lang w:val="es-ES"/>
        </w:rPr>
      </w:pPr>
      <w:r w:rsidRPr="002D0893">
        <w:rPr>
          <w:b/>
          <w:bCs/>
          <w:lang w:val="es-ES"/>
        </w:rPr>
        <w:t>Grupos artísticos de Zona Maya</w:t>
      </w:r>
      <w:r w:rsidR="00DD61B7" w:rsidRPr="002D0893">
        <w:rPr>
          <w:b/>
          <w:bCs/>
          <w:lang w:val="es-ES"/>
        </w:rPr>
        <w:t>:</w:t>
      </w:r>
      <w:r w:rsidR="00DD61B7" w:rsidRPr="002D0893">
        <w:rPr>
          <w:lang w:val="es-ES"/>
        </w:rPr>
        <w:t xml:space="preserve"> Charanga, </w:t>
      </w:r>
      <w:r w:rsidR="00DD61B7" w:rsidRPr="00DD61B7">
        <w:t>Ballet Folcl</w:t>
      </w:r>
      <w:r w:rsidR="00DD61B7">
        <w:t>ó</w:t>
      </w:r>
      <w:r w:rsidR="00DD61B7" w:rsidRPr="00DD61B7">
        <w:t>rico</w:t>
      </w:r>
      <w:r w:rsidR="00DD61B7">
        <w:t xml:space="preserve"> </w:t>
      </w:r>
      <w:r w:rsidR="00DD61B7" w:rsidRPr="00DD61B7">
        <w:t>Tumben Lol, Ensa</w:t>
      </w:r>
      <w:r w:rsidR="00DD61B7">
        <w:t>m</w:t>
      </w:r>
      <w:r w:rsidR="00DD61B7" w:rsidRPr="00DD61B7">
        <w:t>ble</w:t>
      </w:r>
      <w:r w:rsidR="00DD61B7">
        <w:t xml:space="preserve"> </w:t>
      </w:r>
      <w:r w:rsidR="00DD61B7" w:rsidRPr="00DD61B7">
        <w:t>Folcl</w:t>
      </w:r>
      <w:r w:rsidR="00DD61B7">
        <w:t>ó</w:t>
      </w:r>
      <w:r w:rsidR="00DD61B7" w:rsidRPr="00DD61B7">
        <w:t>rico</w:t>
      </w:r>
      <w:r w:rsidR="00DD61B7">
        <w:t xml:space="preserve"> </w:t>
      </w:r>
      <w:r w:rsidR="00DD61B7" w:rsidRPr="00DD61B7">
        <w:t>de Q.Roo</w:t>
      </w:r>
      <w:r w:rsidR="00DD61B7">
        <w:t xml:space="preserve"> </w:t>
      </w:r>
      <w:r w:rsidR="00DD61B7" w:rsidRPr="00DD61B7">
        <w:t>JMM y Grupo Ilusión Arte.</w:t>
      </w:r>
    </w:p>
    <w:p w14:paraId="3AD8C4EC" w14:textId="3A51FC09" w:rsidR="002D0893" w:rsidRPr="002D0893" w:rsidRDefault="00DD61B7" w:rsidP="005B415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1" w:right="-284" w:hanging="357"/>
        <w:contextualSpacing w:val="0"/>
        <w:jc w:val="both"/>
        <w:rPr>
          <w:color w:val="000000"/>
          <w:lang w:val="es-ES"/>
        </w:rPr>
      </w:pPr>
      <w:r w:rsidRPr="002D0893">
        <w:rPr>
          <w:b/>
          <w:bCs/>
        </w:rPr>
        <w:t>La</w:t>
      </w:r>
      <w:r w:rsidR="00213F06">
        <w:rPr>
          <w:b/>
          <w:bCs/>
        </w:rPr>
        <w:t xml:space="preserve"> </w:t>
      </w:r>
      <w:r w:rsidRPr="002D0893">
        <w:rPr>
          <w:b/>
          <w:bCs/>
        </w:rPr>
        <w:t>Hacienda Interactiva</w:t>
      </w:r>
      <w:r>
        <w:t xml:space="preserve"> contará con diferentes talleres para aprender a hacer calaveritas</w:t>
      </w:r>
      <w:r w:rsidR="0098644E">
        <w:t>, bordados, dulces típicos, escribir como en la época prehisp</w:t>
      </w:r>
      <w:r w:rsidR="00C71F0B">
        <w:t>á</w:t>
      </w:r>
      <w:r w:rsidR="0098644E">
        <w:t xml:space="preserve">nica o montar una ofrenda.   </w:t>
      </w:r>
    </w:p>
    <w:p w14:paraId="23EE951F" w14:textId="32EF537B" w:rsidR="009B316A" w:rsidRPr="0057182A" w:rsidRDefault="00143CBD" w:rsidP="005B415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1" w:right="-284" w:hanging="357"/>
        <w:contextualSpacing w:val="0"/>
        <w:jc w:val="both"/>
        <w:rPr>
          <w:color w:val="000000"/>
          <w:lang w:val="es-ES"/>
        </w:rPr>
      </w:pPr>
      <w:r w:rsidRPr="002D0893">
        <w:rPr>
          <w:lang w:val="es-ES"/>
        </w:rPr>
        <w:t xml:space="preserve">Con el objetivo de acercar el teatro a diferentes comunidades de Quintana Roo y en alianza con la Fundación </w:t>
      </w:r>
      <w:proofErr w:type="spellStart"/>
      <w:r w:rsidRPr="002D0893">
        <w:rPr>
          <w:lang w:val="es-ES"/>
        </w:rPr>
        <w:t>Truper</w:t>
      </w:r>
      <w:r w:rsidR="0036158F">
        <w:rPr>
          <w:lang w:val="es-ES"/>
        </w:rPr>
        <w:t>i</w:t>
      </w:r>
      <w:r w:rsidRPr="002D0893">
        <w:rPr>
          <w:lang w:val="es-ES"/>
        </w:rPr>
        <w:t>as</w:t>
      </w:r>
      <w:proofErr w:type="spellEnd"/>
      <w:r w:rsidRPr="002D0893">
        <w:rPr>
          <w:lang w:val="es-ES"/>
        </w:rPr>
        <w:t xml:space="preserve"> A.C. se llevará la obra </w:t>
      </w:r>
      <w:r w:rsidR="0036158F">
        <w:rPr>
          <w:lang w:val="es-ES"/>
        </w:rPr>
        <w:t>“</w:t>
      </w:r>
      <w:proofErr w:type="spellStart"/>
      <w:r w:rsidRPr="002D0893">
        <w:rPr>
          <w:lang w:val="es-ES"/>
        </w:rPr>
        <w:t>Trupus</w:t>
      </w:r>
      <w:proofErr w:type="spellEnd"/>
      <w:r w:rsidRPr="002D0893">
        <w:rPr>
          <w:lang w:val="es-ES"/>
        </w:rPr>
        <w:t xml:space="preserve"> </w:t>
      </w:r>
      <w:proofErr w:type="spellStart"/>
      <w:r w:rsidRPr="002D0893">
        <w:rPr>
          <w:lang w:val="es-ES"/>
        </w:rPr>
        <w:t>Calacus</w:t>
      </w:r>
      <w:proofErr w:type="spellEnd"/>
      <w:r w:rsidR="0036158F">
        <w:rPr>
          <w:lang w:val="es-ES"/>
        </w:rPr>
        <w:t>”</w:t>
      </w:r>
      <w:r w:rsidRPr="002D0893">
        <w:rPr>
          <w:lang w:val="es-ES"/>
        </w:rPr>
        <w:t xml:space="preserve"> </w:t>
      </w:r>
      <w:r w:rsidR="00C71F0B" w:rsidRPr="002D0893">
        <w:rPr>
          <w:lang w:val="es-ES"/>
        </w:rPr>
        <w:t xml:space="preserve">a diferentes municipios </w:t>
      </w:r>
      <w:r w:rsidRPr="002D0893">
        <w:rPr>
          <w:lang w:val="es-ES"/>
        </w:rPr>
        <w:t xml:space="preserve">en un circuito </w:t>
      </w:r>
      <w:r w:rsidRPr="0057182A">
        <w:rPr>
          <w:lang w:val="es-ES"/>
        </w:rPr>
        <w:t>de 10 funciones del 3 al 12 de noviembre.</w:t>
      </w:r>
    </w:p>
    <w:p w14:paraId="43CADC68" w14:textId="5C2F0016" w:rsidR="00E33047" w:rsidRPr="0057182A" w:rsidRDefault="00E33047" w:rsidP="00E33047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31" w:right="-284" w:hanging="357"/>
        <w:contextualSpacing w:val="0"/>
        <w:jc w:val="both"/>
        <w:rPr>
          <w:color w:val="000000"/>
          <w:lang w:val="es-ES"/>
        </w:rPr>
      </w:pPr>
      <w:r w:rsidRPr="0057182A">
        <w:rPr>
          <w:rFonts w:asciiTheme="majorHAnsi" w:hAnsiTheme="majorHAnsi" w:cstheme="majorHAnsi"/>
          <w:color w:val="000000"/>
        </w:rPr>
        <w:t xml:space="preserve">Sin duda, una de las grandes noticias, tras dos años de espera, es el regreso del concierto de gala en el gran Tlachco </w:t>
      </w:r>
      <w:r w:rsidRPr="0057182A">
        <w:rPr>
          <w:rFonts w:asciiTheme="majorHAnsi" w:hAnsiTheme="majorHAnsi" w:cstheme="majorHAnsi"/>
          <w:color w:val="000000"/>
          <w:lang w:val="es-ES"/>
        </w:rPr>
        <w:t xml:space="preserve">con la presentación del proyecto que reúne a dos leyendas de la música nacional: </w:t>
      </w:r>
      <w:r w:rsidRPr="0057182A">
        <w:rPr>
          <w:rFonts w:asciiTheme="majorHAnsi" w:hAnsiTheme="majorHAnsi" w:cstheme="majorHAnsi"/>
          <w:b/>
          <w:bCs/>
          <w:color w:val="000000"/>
          <w:lang w:val="es-ES"/>
        </w:rPr>
        <w:t>“</w:t>
      </w:r>
      <w:r w:rsidRPr="0057182A">
        <w:rPr>
          <w:rFonts w:asciiTheme="majorHAnsi" w:hAnsiTheme="majorHAnsi" w:cstheme="majorHAnsi"/>
          <w:b/>
          <w:bCs/>
          <w:color w:val="000000" w:themeColor="text1"/>
          <w:lang w:val="es-ES"/>
        </w:rPr>
        <w:t xml:space="preserve">TOUR </w:t>
      </w:r>
      <w:r w:rsidR="00362730">
        <w:rPr>
          <w:rFonts w:asciiTheme="majorHAnsi" w:hAnsiTheme="majorHAnsi" w:cstheme="majorHAnsi"/>
          <w:b/>
          <w:bCs/>
          <w:color w:val="000000" w:themeColor="text1"/>
          <w:lang w:val="es-ES"/>
        </w:rPr>
        <w:t xml:space="preserve">La </w:t>
      </w:r>
      <w:r w:rsidRPr="0057182A">
        <w:rPr>
          <w:rFonts w:asciiTheme="majorHAnsi" w:hAnsiTheme="majorHAnsi" w:cstheme="majorHAnsi"/>
          <w:b/>
          <w:bCs/>
          <w:color w:val="000000"/>
          <w:lang w:val="es-ES"/>
        </w:rPr>
        <w:t>Vecindad Santanera”</w:t>
      </w:r>
      <w:r w:rsidRPr="0057182A">
        <w:rPr>
          <w:rFonts w:asciiTheme="majorHAnsi" w:hAnsiTheme="majorHAnsi" w:cstheme="majorHAnsi"/>
          <w:color w:val="000000"/>
          <w:lang w:val="es-ES"/>
        </w:rPr>
        <w:t>, un espectáculo sin precedentes que hará bailar a los asistentes con la fusión de ritmos como</w:t>
      </w:r>
      <w:r w:rsidRPr="0057182A">
        <w:rPr>
          <w:rFonts w:asciiTheme="majorHAnsi" w:eastAsia="Times New Roman" w:hAnsiTheme="majorHAnsi" w:cstheme="majorHAnsi"/>
          <w:color w:val="000000"/>
          <w:shd w:val="clear" w:color="auto" w:fill="FFFFFF"/>
          <w:lang w:eastAsia="es-MX"/>
        </w:rPr>
        <w:t xml:space="preserve"> danzón, mambo, chachachá y cumbia, con la fuerza del rock, ska y otras influencias tradicionales de la música mexicana que hacen posible </w:t>
      </w:r>
      <w:r w:rsidRPr="0057182A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es-MX"/>
        </w:rPr>
        <w:t>La Sonora Santanera</w:t>
      </w:r>
      <w:r w:rsidR="00767C27" w:rsidRPr="0057182A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es-MX"/>
        </w:rPr>
        <w:t xml:space="preserve"> de Carlos Colorado</w:t>
      </w:r>
      <w:r w:rsidRPr="0057182A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es-MX"/>
        </w:rPr>
        <w:t xml:space="preserve"> y</w:t>
      </w:r>
      <w:r w:rsidR="00362730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es-MX"/>
        </w:rPr>
        <w:t>,</w:t>
      </w:r>
      <w:r w:rsidRPr="0057182A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es-MX"/>
        </w:rPr>
        <w:t xml:space="preserve"> Maldita Vecindad y los Hijos del 5º Patio. </w:t>
      </w:r>
    </w:p>
    <w:p w14:paraId="4CCF9910" w14:textId="51BD1501" w:rsidR="00C116F6" w:rsidRDefault="00D12DFF" w:rsidP="00A56D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color w:val="000000"/>
          <w:lang w:val="es-ES"/>
        </w:rPr>
      </w:pPr>
      <w:r>
        <w:rPr>
          <w:b/>
          <w:color w:val="000000"/>
          <w:lang w:val="es-ES"/>
        </w:rPr>
        <w:t xml:space="preserve">En el </w:t>
      </w:r>
      <w:r w:rsidR="00143CBD" w:rsidRPr="003A5F2B">
        <w:rPr>
          <w:b/>
          <w:color w:val="000000"/>
          <w:lang w:val="es-ES"/>
        </w:rPr>
        <w:t>Hotel Xcaret México</w:t>
      </w:r>
      <w:r w:rsidR="00143CBD" w:rsidRPr="003A5F2B">
        <w:rPr>
          <w:color w:val="000000"/>
          <w:lang w:val="es-ES"/>
        </w:rPr>
        <w:t xml:space="preserve">. </w:t>
      </w:r>
    </w:p>
    <w:p w14:paraId="646AD6D2" w14:textId="0800B2DF" w:rsidR="002D0893" w:rsidRPr="002D0893" w:rsidRDefault="00C116F6" w:rsidP="002D0893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b/>
          <w:lang w:val="es-ES"/>
        </w:rPr>
      </w:pPr>
      <w:r w:rsidRPr="002D0893">
        <w:rPr>
          <w:b/>
          <w:bCs/>
          <w:color w:val="000000"/>
          <w:lang w:val="es-ES"/>
        </w:rPr>
        <w:t>Restaurante Ha’</w:t>
      </w:r>
      <w:r w:rsidRPr="002D0893">
        <w:rPr>
          <w:color w:val="000000"/>
          <w:lang w:val="es-ES"/>
        </w:rPr>
        <w:t>:</w:t>
      </w:r>
      <w:r w:rsidR="00593D4D">
        <w:rPr>
          <w:color w:val="000000"/>
          <w:lang w:val="es-ES"/>
        </w:rPr>
        <w:t xml:space="preserve"> </w:t>
      </w:r>
      <w:r w:rsidR="00143CBD" w:rsidRPr="002D0893">
        <w:rPr>
          <w:color w:val="000000"/>
          <w:lang w:val="es-ES"/>
        </w:rPr>
        <w:t xml:space="preserve">Homenaje a la gastronomía de Tlaxcala por el </w:t>
      </w:r>
      <w:r w:rsidR="00143CBD" w:rsidRPr="0036158F">
        <w:rPr>
          <w:b/>
          <w:bCs/>
          <w:color w:val="000000"/>
          <w:lang w:val="es-ES"/>
        </w:rPr>
        <w:t>Chef Francisco Molina</w:t>
      </w:r>
      <w:r w:rsidR="00143CBD" w:rsidRPr="002D0893">
        <w:rPr>
          <w:b/>
          <w:color w:val="000000"/>
          <w:lang w:val="es-ES"/>
        </w:rPr>
        <w:t xml:space="preserve"> </w:t>
      </w:r>
      <w:r w:rsidR="00143CBD" w:rsidRPr="002D0893">
        <w:rPr>
          <w:color w:val="000000"/>
          <w:lang w:val="es-ES"/>
        </w:rPr>
        <w:t xml:space="preserve">del </w:t>
      </w:r>
      <w:r w:rsidR="00D12DFF" w:rsidRPr="002D0893">
        <w:rPr>
          <w:lang w:val="es-ES"/>
        </w:rPr>
        <w:t>r</w:t>
      </w:r>
      <w:r w:rsidR="00143CBD" w:rsidRPr="002D0893">
        <w:rPr>
          <w:lang w:val="es-ES"/>
        </w:rPr>
        <w:t xml:space="preserve">estaurante </w:t>
      </w:r>
      <w:r w:rsidR="0036158F">
        <w:rPr>
          <w:lang w:val="es-ES"/>
        </w:rPr>
        <w:t>“</w:t>
      </w:r>
      <w:proofErr w:type="spellStart"/>
      <w:r w:rsidR="00143CBD" w:rsidRPr="002D0893">
        <w:rPr>
          <w:lang w:val="es-ES"/>
        </w:rPr>
        <w:t>Evoka</w:t>
      </w:r>
      <w:proofErr w:type="spellEnd"/>
      <w:r w:rsidR="0036158F">
        <w:rPr>
          <w:lang w:val="es-ES"/>
        </w:rPr>
        <w:t>”</w:t>
      </w:r>
      <w:r w:rsidR="009C1697">
        <w:rPr>
          <w:lang w:val="es-ES"/>
        </w:rPr>
        <w:t>, caracterizado por procurar agregar valor a platillos tradicionales</w:t>
      </w:r>
      <w:r w:rsidR="000E31FC">
        <w:rPr>
          <w:lang w:val="es-ES"/>
        </w:rPr>
        <w:t>.</w:t>
      </w:r>
    </w:p>
    <w:p w14:paraId="58C4C999" w14:textId="77777777" w:rsidR="00697718" w:rsidRPr="00697718" w:rsidRDefault="00BF2054" w:rsidP="002D0893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b/>
          <w:color w:val="000000" w:themeColor="text1"/>
          <w:lang w:val="es-ES"/>
        </w:rPr>
      </w:pPr>
      <w:r w:rsidRPr="001306D7">
        <w:rPr>
          <w:b/>
          <w:color w:val="000000" w:themeColor="text1"/>
          <w:lang w:val="es-ES"/>
        </w:rPr>
        <w:t>Restaurante Mercado de la Merced</w:t>
      </w:r>
      <w:r w:rsidR="00D12DFF" w:rsidRPr="001306D7">
        <w:rPr>
          <w:color w:val="000000" w:themeColor="text1"/>
          <w:lang w:val="es-ES"/>
        </w:rPr>
        <w:t>: Muestra de C</w:t>
      </w:r>
      <w:r w:rsidR="00143CBD" w:rsidRPr="001306D7">
        <w:rPr>
          <w:color w:val="000000" w:themeColor="text1"/>
          <w:lang w:val="es-ES"/>
        </w:rPr>
        <w:t xml:space="preserve">ocina Tradicional a manos de </w:t>
      </w:r>
      <w:r w:rsidRPr="001306D7">
        <w:rPr>
          <w:b/>
          <w:bCs/>
          <w:color w:val="000000" w:themeColor="text1"/>
        </w:rPr>
        <w:t>Doña Elvia Contreras Becerra</w:t>
      </w:r>
      <w:r w:rsidRPr="001306D7">
        <w:rPr>
          <w:color w:val="000000" w:themeColor="text1"/>
        </w:rPr>
        <w:t>, originaria del municipio de Nanacamilpa, perteneciente al grupo Cocineras Manos de Mayahuel de Tlaxcala</w:t>
      </w:r>
      <w:r w:rsidR="00F0384E">
        <w:rPr>
          <w:color w:val="000000" w:themeColor="text1"/>
          <w:lang w:val="es-ES"/>
        </w:rPr>
        <w:t>.</w:t>
      </w:r>
      <w:r w:rsidR="00FD3705">
        <w:rPr>
          <w:color w:val="000000" w:themeColor="text1"/>
        </w:rPr>
        <w:t xml:space="preserve"> </w:t>
      </w:r>
    </w:p>
    <w:p w14:paraId="6C1EF2D9" w14:textId="15FDE870" w:rsidR="00A56D61" w:rsidRPr="001306D7" w:rsidRDefault="00697718" w:rsidP="002D0893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Restaurante Las Cuevas</w:t>
      </w:r>
      <w:r w:rsidR="00362730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cocinera tradicional de zona maya </w:t>
      </w:r>
      <w:r w:rsidR="00C6376D" w:rsidRPr="00C6376D">
        <w:rPr>
          <w:color w:val="000000" w:themeColor="text1"/>
        </w:rPr>
        <w:t>Rosalinda Maay Poo</w:t>
      </w:r>
      <w:r w:rsidR="002422F1">
        <w:rPr>
          <w:color w:val="000000" w:themeColor="text1"/>
        </w:rPr>
        <w:t>t.</w:t>
      </w:r>
    </w:p>
    <w:p w14:paraId="2B7F84BB" w14:textId="657C498F" w:rsidR="00D12DFF" w:rsidRPr="00A56D61" w:rsidRDefault="00A56D61" w:rsidP="00A56D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7" w:right="-284"/>
        <w:jc w:val="both"/>
        <w:rPr>
          <w:bCs/>
          <w:lang w:val="es-ES"/>
        </w:rPr>
      </w:pPr>
      <w:r w:rsidRPr="00A56D61">
        <w:rPr>
          <w:b/>
          <w:color w:val="000000"/>
          <w:lang w:val="es-ES"/>
        </w:rPr>
        <w:t xml:space="preserve">En el </w:t>
      </w:r>
      <w:r w:rsidR="00143CBD" w:rsidRPr="00A56D61">
        <w:rPr>
          <w:b/>
          <w:color w:val="000000"/>
          <w:lang w:val="es-ES"/>
        </w:rPr>
        <w:t xml:space="preserve">Hotel Xcaret Arte. </w:t>
      </w:r>
    </w:p>
    <w:p w14:paraId="6F415A9F" w14:textId="1DDABE73" w:rsidR="00D12DFF" w:rsidRPr="00A56D61" w:rsidRDefault="00D12DFF" w:rsidP="00A56D61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b/>
          <w:color w:val="000000"/>
          <w:lang w:val="es-ES"/>
        </w:rPr>
      </w:pPr>
      <w:r w:rsidRPr="00A56D61">
        <w:rPr>
          <w:b/>
          <w:bCs/>
          <w:color w:val="000000"/>
          <w:lang w:val="es-ES"/>
        </w:rPr>
        <w:t>Restaurante</w:t>
      </w:r>
      <w:r w:rsidRPr="00A56D61">
        <w:rPr>
          <w:color w:val="000000"/>
          <w:lang w:val="es-ES"/>
        </w:rPr>
        <w:t xml:space="preserve"> </w:t>
      </w:r>
      <w:proofErr w:type="spellStart"/>
      <w:r w:rsidR="00A6499A">
        <w:rPr>
          <w:b/>
          <w:color w:val="000000"/>
          <w:lang w:val="es-ES"/>
        </w:rPr>
        <w:t>Kibi</w:t>
      </w:r>
      <w:proofErr w:type="spellEnd"/>
      <w:r w:rsidR="00A6499A">
        <w:rPr>
          <w:b/>
          <w:color w:val="000000"/>
          <w:lang w:val="es-ES"/>
        </w:rPr>
        <w:t xml:space="preserve"> </w:t>
      </w:r>
      <w:proofErr w:type="spellStart"/>
      <w:r w:rsidR="00A6499A">
        <w:rPr>
          <w:b/>
          <w:color w:val="000000"/>
          <w:lang w:val="es-ES"/>
        </w:rPr>
        <w:t>Kibi</w:t>
      </w:r>
      <w:proofErr w:type="spellEnd"/>
      <w:r w:rsidRPr="00A56D61">
        <w:rPr>
          <w:b/>
          <w:color w:val="000000"/>
          <w:lang w:val="es-ES"/>
        </w:rPr>
        <w:t xml:space="preserve">: </w:t>
      </w:r>
      <w:r w:rsidR="00143CBD" w:rsidRPr="00A56D61">
        <w:rPr>
          <w:lang w:val="es-ES"/>
        </w:rPr>
        <w:t xml:space="preserve">Menú del </w:t>
      </w:r>
      <w:r w:rsidR="00143CBD" w:rsidRPr="0036158F">
        <w:rPr>
          <w:b/>
          <w:bCs/>
          <w:lang w:val="es-ES"/>
        </w:rPr>
        <w:t>Chef Iván Fernando del Razo</w:t>
      </w:r>
      <w:r w:rsidR="0044216C">
        <w:rPr>
          <w:b/>
          <w:bCs/>
          <w:lang w:val="es-ES"/>
        </w:rPr>
        <w:t xml:space="preserve"> </w:t>
      </w:r>
      <w:r w:rsidR="0036158F">
        <w:rPr>
          <w:lang w:val="es-ES"/>
        </w:rPr>
        <w:t>del r</w:t>
      </w:r>
      <w:r w:rsidR="00143CBD" w:rsidRPr="00A56D61">
        <w:rPr>
          <w:lang w:val="es-ES"/>
        </w:rPr>
        <w:t xml:space="preserve">estaurante </w:t>
      </w:r>
      <w:r w:rsidR="0036158F">
        <w:rPr>
          <w:lang w:val="es-ES"/>
        </w:rPr>
        <w:t>“</w:t>
      </w:r>
      <w:proofErr w:type="spellStart"/>
      <w:r w:rsidR="00143CBD" w:rsidRPr="00A56D61">
        <w:rPr>
          <w:lang w:val="es-ES"/>
        </w:rPr>
        <w:t>Mexko</w:t>
      </w:r>
      <w:proofErr w:type="spellEnd"/>
      <w:r w:rsidR="0036158F">
        <w:rPr>
          <w:lang w:val="es-ES"/>
        </w:rPr>
        <w:t>”</w:t>
      </w:r>
      <w:r w:rsidR="00143CBD" w:rsidRPr="00A56D61">
        <w:rPr>
          <w:lang w:val="es-ES"/>
        </w:rPr>
        <w:t xml:space="preserve"> </w:t>
      </w:r>
      <w:r w:rsidR="0044216C">
        <w:rPr>
          <w:lang w:val="es-ES"/>
        </w:rPr>
        <w:t xml:space="preserve">con </w:t>
      </w:r>
      <w:r w:rsidR="0044216C" w:rsidRPr="0044216C">
        <w:t>la combinación de técnicas tradicionales</w:t>
      </w:r>
      <w:r w:rsidR="0044216C">
        <w:t xml:space="preserve">, </w:t>
      </w:r>
      <w:r w:rsidR="0044216C" w:rsidRPr="0044216C">
        <w:t>contemporáneas</w:t>
      </w:r>
      <w:r w:rsidR="0044216C">
        <w:t xml:space="preserve"> y de investigación</w:t>
      </w:r>
      <w:r w:rsidR="0044216C" w:rsidRPr="0044216C">
        <w:t xml:space="preserve"> </w:t>
      </w:r>
      <w:r w:rsidR="00143CBD" w:rsidRPr="00A56D61">
        <w:rPr>
          <w:lang w:val="es-ES"/>
        </w:rPr>
        <w:t>para mostrar la riqueza gastronómica y cultural de Tlaxcala.</w:t>
      </w:r>
      <w:r w:rsidR="00143CBD" w:rsidRPr="00A56D61">
        <w:rPr>
          <w:b/>
          <w:color w:val="000000"/>
          <w:lang w:val="es-ES"/>
        </w:rPr>
        <w:t xml:space="preserve"> </w:t>
      </w:r>
    </w:p>
    <w:p w14:paraId="756B87E9" w14:textId="1A07D2AC" w:rsidR="00B9412D" w:rsidRPr="002B73BC" w:rsidRDefault="00D12DFF" w:rsidP="00B9412D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iCs/>
          <w:color w:val="000000" w:themeColor="text1"/>
          <w:lang w:val="es-ES"/>
        </w:rPr>
      </w:pPr>
      <w:r w:rsidRPr="002B73BC">
        <w:rPr>
          <w:b/>
          <w:bCs/>
          <w:lang w:val="es-ES"/>
        </w:rPr>
        <w:t>Re</w:t>
      </w:r>
      <w:r w:rsidRPr="00A56D61">
        <w:rPr>
          <w:b/>
          <w:bCs/>
          <w:lang w:val="es-ES"/>
        </w:rPr>
        <w:t>staurante</w:t>
      </w:r>
      <w:r w:rsidR="00BF2054">
        <w:rPr>
          <w:b/>
          <w:bCs/>
          <w:lang w:val="es-ES"/>
        </w:rPr>
        <w:t xml:space="preserve"> </w:t>
      </w:r>
      <w:r w:rsidR="00BF2054" w:rsidRPr="001306D7">
        <w:rPr>
          <w:b/>
          <w:bCs/>
          <w:color w:val="000000" w:themeColor="text1"/>
        </w:rPr>
        <w:t>Cantina VI.AI.PY</w:t>
      </w:r>
      <w:r w:rsidRPr="001306D7">
        <w:rPr>
          <w:color w:val="000000" w:themeColor="text1"/>
          <w:lang w:val="es-ES"/>
        </w:rPr>
        <w:t xml:space="preserve">: </w:t>
      </w:r>
      <w:r w:rsidRPr="00A56D61">
        <w:rPr>
          <w:lang w:val="es-ES"/>
        </w:rPr>
        <w:t xml:space="preserve">Cocina Tlaxcalteca a manos del </w:t>
      </w:r>
      <w:r w:rsidR="00143CBD" w:rsidRPr="001306D7">
        <w:rPr>
          <w:b/>
          <w:bCs/>
          <w:color w:val="000000" w:themeColor="text1"/>
          <w:lang w:val="es-ES"/>
        </w:rPr>
        <w:t xml:space="preserve">Chef </w:t>
      </w:r>
      <w:r w:rsidR="00BF2054" w:rsidRPr="001306D7">
        <w:rPr>
          <w:b/>
          <w:color w:val="000000" w:themeColor="text1"/>
          <w:lang w:val="es-ES"/>
        </w:rPr>
        <w:t>Andy Salazar López</w:t>
      </w:r>
      <w:r w:rsidR="00143CBD" w:rsidRPr="001306D7">
        <w:rPr>
          <w:b/>
          <w:color w:val="000000" w:themeColor="text1"/>
          <w:lang w:val="es-ES"/>
        </w:rPr>
        <w:t xml:space="preserve"> </w:t>
      </w:r>
      <w:r w:rsidR="0036158F" w:rsidRPr="001306D7">
        <w:rPr>
          <w:b/>
          <w:color w:val="000000" w:themeColor="text1"/>
          <w:lang w:val="es-ES"/>
        </w:rPr>
        <w:t>de</w:t>
      </w:r>
      <w:r w:rsidR="00A6499A">
        <w:rPr>
          <w:b/>
          <w:color w:val="000000" w:themeColor="text1"/>
          <w:lang w:val="es-ES"/>
        </w:rPr>
        <w:t>l restaurante</w:t>
      </w:r>
      <w:r w:rsidR="0036158F" w:rsidRPr="001306D7">
        <w:rPr>
          <w:b/>
          <w:color w:val="000000" w:themeColor="text1"/>
          <w:lang w:val="es-ES"/>
        </w:rPr>
        <w:t xml:space="preserve"> </w:t>
      </w:r>
      <w:r w:rsidR="00143CBD" w:rsidRPr="001306D7">
        <w:rPr>
          <w:bCs/>
          <w:color w:val="000000" w:themeColor="text1"/>
          <w:lang w:val="es-ES"/>
        </w:rPr>
        <w:t>“</w:t>
      </w:r>
      <w:proofErr w:type="spellStart"/>
      <w:r w:rsidR="00BF2054" w:rsidRPr="001306D7">
        <w:rPr>
          <w:bCs/>
          <w:color w:val="000000" w:themeColor="text1"/>
          <w:lang w:val="es-ES"/>
        </w:rPr>
        <w:t>Teque</w:t>
      </w:r>
      <w:r w:rsidR="0044216C">
        <w:rPr>
          <w:bCs/>
          <w:color w:val="000000" w:themeColor="text1"/>
          <w:lang w:val="es-ES"/>
        </w:rPr>
        <w:t>x</w:t>
      </w:r>
      <w:r w:rsidR="00BF2054" w:rsidRPr="001306D7">
        <w:rPr>
          <w:bCs/>
          <w:color w:val="000000" w:themeColor="text1"/>
          <w:lang w:val="es-ES"/>
        </w:rPr>
        <w:t>quite</w:t>
      </w:r>
      <w:proofErr w:type="spellEnd"/>
      <w:r w:rsidR="00143CBD" w:rsidRPr="002B73BC">
        <w:rPr>
          <w:bCs/>
          <w:color w:val="000000" w:themeColor="text1"/>
          <w:lang w:val="es-ES"/>
        </w:rPr>
        <w:t>”</w:t>
      </w:r>
      <w:r w:rsidRPr="002B73BC">
        <w:rPr>
          <w:bCs/>
          <w:color w:val="000000" w:themeColor="text1"/>
          <w:lang w:val="es-ES"/>
        </w:rPr>
        <w:t>.</w:t>
      </w:r>
      <w:r w:rsidR="000E31FC">
        <w:rPr>
          <w:color w:val="000000" w:themeColor="text1"/>
          <w:lang w:val="es-ES"/>
        </w:rPr>
        <w:t xml:space="preserve"> </w:t>
      </w:r>
      <w:r w:rsidR="00BF2054" w:rsidRPr="002B73BC">
        <w:rPr>
          <w:color w:val="000000" w:themeColor="text1"/>
          <w:lang w:val="es-ES"/>
        </w:rPr>
        <w:t xml:space="preserve">Interesado </w:t>
      </w:r>
      <w:r w:rsidR="00BF2054" w:rsidRPr="002B73BC">
        <w:rPr>
          <w:color w:val="000000" w:themeColor="text1"/>
        </w:rPr>
        <w:t>en el desarrollo agroturístico y el turismo gastronómico de su estado</w:t>
      </w:r>
      <w:r w:rsidR="0044216C" w:rsidRPr="002B73BC">
        <w:rPr>
          <w:color w:val="000000" w:themeColor="text1"/>
        </w:rPr>
        <w:t xml:space="preserve"> y con el ideal </w:t>
      </w:r>
      <w:r w:rsidR="002B73BC" w:rsidRPr="002B73BC">
        <w:rPr>
          <w:color w:val="000000" w:themeColor="text1"/>
        </w:rPr>
        <w:t>de evolucionar las maneras culinarias de su pueblo natal</w:t>
      </w:r>
      <w:r w:rsidR="00BF2054" w:rsidRPr="002B73BC">
        <w:rPr>
          <w:color w:val="000000" w:themeColor="text1"/>
        </w:rPr>
        <w:t xml:space="preserve">. </w:t>
      </w:r>
    </w:p>
    <w:p w14:paraId="4B40477A" w14:textId="4059E886" w:rsidR="001556E5" w:rsidRDefault="00EC7149" w:rsidP="001556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84" w:right="-284"/>
        <w:jc w:val="both"/>
        <w:rPr>
          <w:i/>
          <w:color w:val="000000"/>
          <w:lang w:val="es-ES"/>
        </w:rPr>
      </w:pPr>
      <w:r w:rsidRPr="00EC7149">
        <w:rPr>
          <w:iCs/>
          <w:lang w:val="es-ES"/>
        </w:rPr>
        <w:t xml:space="preserve">El Día de Muertos es una tradición prehispánica con mucha riqueza cultural de México para el mundo </w:t>
      </w:r>
      <w:r w:rsidR="00362730" w:rsidRPr="00EC7149">
        <w:rPr>
          <w:iCs/>
          <w:lang w:val="es-ES"/>
        </w:rPr>
        <w:t>y desde</w:t>
      </w:r>
      <w:r w:rsidRPr="00EC7149">
        <w:rPr>
          <w:iCs/>
          <w:lang w:val="es-ES"/>
        </w:rPr>
        <w:t xml:space="preserve"> 2008 es reconocida como </w:t>
      </w:r>
      <w:r w:rsidR="00D854C0" w:rsidRPr="00D854C0">
        <w:rPr>
          <w:b/>
          <w:bCs/>
          <w:iCs/>
          <w:lang w:val="es-ES"/>
        </w:rPr>
        <w:t>P</w:t>
      </w:r>
      <w:r w:rsidRPr="00D854C0">
        <w:rPr>
          <w:b/>
          <w:bCs/>
          <w:iCs/>
          <w:lang w:val="es-ES"/>
        </w:rPr>
        <w:t>atrimonio Cultural Inmaterial de la Humanidad por la UNESCO</w:t>
      </w:r>
      <w:r w:rsidRPr="00EC7149">
        <w:rPr>
          <w:iCs/>
          <w:lang w:val="es-ES"/>
        </w:rPr>
        <w:t>.</w:t>
      </w:r>
      <w:r>
        <w:rPr>
          <w:i/>
          <w:lang w:val="es-ES"/>
        </w:rPr>
        <w:t xml:space="preserve"> “</w:t>
      </w:r>
      <w:r>
        <w:rPr>
          <w:i/>
          <w:color w:val="000000"/>
          <w:lang w:val="es-ES"/>
        </w:rPr>
        <w:t>El</w:t>
      </w:r>
      <w:r w:rsidRPr="003A5F2B">
        <w:rPr>
          <w:i/>
          <w:color w:val="000000"/>
          <w:lang w:val="es-ES"/>
        </w:rPr>
        <w:t xml:space="preserve"> 16</w:t>
      </w:r>
      <w:r>
        <w:rPr>
          <w:i/>
          <w:color w:val="000000"/>
          <w:lang w:val="es-ES"/>
        </w:rPr>
        <w:t>º</w:t>
      </w:r>
      <w:r w:rsidRPr="003A5F2B">
        <w:rPr>
          <w:i/>
          <w:color w:val="000000"/>
          <w:lang w:val="es-ES"/>
        </w:rPr>
        <w:t xml:space="preserve"> Festival de Tradiciones de Vida y Muerte nos llena de orgullo desde su primera edición</w:t>
      </w:r>
      <w:r>
        <w:rPr>
          <w:i/>
          <w:color w:val="000000"/>
          <w:lang w:val="es-ES"/>
        </w:rPr>
        <w:t xml:space="preserve">; </w:t>
      </w:r>
      <w:r w:rsidRPr="003A5F2B">
        <w:rPr>
          <w:i/>
          <w:color w:val="000000"/>
          <w:lang w:val="es-ES"/>
        </w:rPr>
        <w:t>al mismo tiempo es un</w:t>
      </w:r>
      <w:r w:rsidR="00C71F0B">
        <w:rPr>
          <w:i/>
          <w:color w:val="000000"/>
          <w:lang w:val="es-ES"/>
        </w:rPr>
        <w:t xml:space="preserve"> honor</w:t>
      </w:r>
      <w:r w:rsidRPr="003A5F2B">
        <w:rPr>
          <w:i/>
          <w:color w:val="000000"/>
          <w:lang w:val="es-ES"/>
        </w:rPr>
        <w:t xml:space="preserve"> continuar </w:t>
      </w:r>
      <w:r>
        <w:rPr>
          <w:i/>
          <w:color w:val="000000"/>
          <w:lang w:val="es-ES"/>
        </w:rPr>
        <w:t xml:space="preserve">con la difusión de </w:t>
      </w:r>
      <w:r w:rsidRPr="003A5F2B">
        <w:rPr>
          <w:i/>
          <w:color w:val="000000"/>
          <w:lang w:val="es-ES"/>
        </w:rPr>
        <w:t xml:space="preserve">las tradiciones mexicanas y ser actualmente un </w:t>
      </w:r>
      <w:r w:rsidRPr="003A5F2B">
        <w:rPr>
          <w:i/>
          <w:color w:val="000000"/>
          <w:highlight w:val="white"/>
          <w:lang w:val="es-ES"/>
        </w:rPr>
        <w:t>emblema y legado para la comunidad quintanarroense</w:t>
      </w:r>
      <w:r>
        <w:rPr>
          <w:i/>
          <w:color w:val="000000"/>
          <w:highlight w:val="white"/>
          <w:lang w:val="es-ES"/>
        </w:rPr>
        <w:t>.</w:t>
      </w:r>
      <w:r w:rsidRPr="003A5F2B">
        <w:rPr>
          <w:i/>
          <w:color w:val="000000"/>
          <w:highlight w:val="white"/>
          <w:lang w:val="es-ES"/>
        </w:rPr>
        <w:t xml:space="preserve"> Este año</w:t>
      </w:r>
      <w:r>
        <w:rPr>
          <w:i/>
          <w:color w:val="000000"/>
          <w:highlight w:val="white"/>
          <w:lang w:val="es-ES"/>
        </w:rPr>
        <w:t xml:space="preserve"> nos </w:t>
      </w:r>
      <w:r w:rsidRPr="003A5F2B">
        <w:rPr>
          <w:i/>
          <w:color w:val="000000"/>
          <w:highlight w:val="white"/>
          <w:lang w:val="es-ES"/>
        </w:rPr>
        <w:t xml:space="preserve">engalana la presencia de Tlaxcala, un estado digno de compartir las delicias </w:t>
      </w:r>
      <w:r w:rsidR="00D67E8E">
        <w:rPr>
          <w:i/>
          <w:color w:val="000000"/>
          <w:highlight w:val="white"/>
          <w:lang w:val="es-ES"/>
        </w:rPr>
        <w:t>que</w:t>
      </w:r>
      <w:r w:rsidRPr="003A5F2B">
        <w:rPr>
          <w:i/>
          <w:color w:val="000000"/>
          <w:highlight w:val="white"/>
          <w:lang w:val="es-ES"/>
        </w:rPr>
        <w:t xml:space="preserve"> lo caracterizan</w:t>
      </w:r>
      <w:r w:rsidR="002D0893">
        <w:rPr>
          <w:i/>
          <w:color w:val="000000"/>
          <w:highlight w:val="white"/>
          <w:lang w:val="es-ES"/>
        </w:rPr>
        <w:t xml:space="preserve"> y</w:t>
      </w:r>
      <w:r w:rsidRPr="003A5F2B">
        <w:rPr>
          <w:i/>
          <w:color w:val="000000"/>
          <w:highlight w:val="white"/>
          <w:lang w:val="es-ES"/>
        </w:rPr>
        <w:t xml:space="preserve"> al cual recibimos con cariño y admiración”, </w:t>
      </w:r>
      <w:r w:rsidRPr="003A5F2B">
        <w:rPr>
          <w:i/>
          <w:color w:val="000000"/>
          <w:lang w:val="es-ES"/>
        </w:rPr>
        <w:t>mencion</w:t>
      </w:r>
      <w:r w:rsidRPr="003A5F2B">
        <w:rPr>
          <w:i/>
          <w:color w:val="000000"/>
          <w:highlight w:val="white"/>
          <w:lang w:val="es-ES"/>
        </w:rPr>
        <w:t>ó</w:t>
      </w:r>
      <w:r w:rsidRPr="003A5F2B">
        <w:rPr>
          <w:i/>
          <w:color w:val="000000"/>
          <w:lang w:val="es-ES"/>
        </w:rPr>
        <w:t xml:space="preserve"> Leticia Aguerrebere, </w:t>
      </w:r>
      <w:r w:rsidR="00362730">
        <w:rPr>
          <w:i/>
          <w:color w:val="000000"/>
          <w:lang w:val="es-ES"/>
        </w:rPr>
        <w:t>D</w:t>
      </w:r>
      <w:r w:rsidRPr="003A5F2B">
        <w:rPr>
          <w:i/>
          <w:color w:val="000000"/>
          <w:lang w:val="es-ES"/>
        </w:rPr>
        <w:t>irectora del Festival de Tradiciones de Vida y Muerte.</w:t>
      </w:r>
    </w:p>
    <w:p w14:paraId="543A2715" w14:textId="77777777" w:rsidR="00362730" w:rsidRPr="001556E5" w:rsidRDefault="00362730" w:rsidP="001556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84" w:right="-284"/>
        <w:jc w:val="both"/>
        <w:rPr>
          <w:i/>
          <w:color w:val="000000"/>
          <w:lang w:val="es-ES"/>
        </w:rPr>
      </w:pPr>
    </w:p>
    <w:p w14:paraId="161F1EF6" w14:textId="56C7A698" w:rsidR="00EE2058" w:rsidRPr="002D7AB8" w:rsidRDefault="002D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both"/>
        <w:rPr>
          <w:b/>
          <w:bCs/>
          <w:color w:val="000000"/>
          <w:sz w:val="18"/>
          <w:szCs w:val="18"/>
          <w:lang w:val="es-ES"/>
        </w:rPr>
      </w:pPr>
      <w:r w:rsidRPr="002D7AB8">
        <w:rPr>
          <w:b/>
          <w:bCs/>
          <w:color w:val="000000"/>
          <w:sz w:val="18"/>
          <w:szCs w:val="18"/>
          <w:lang w:val="es-ES"/>
        </w:rPr>
        <w:lastRenderedPageBreak/>
        <w:t>@Xcaretpark</w:t>
      </w:r>
    </w:p>
    <w:p w14:paraId="00000015" w14:textId="55759C78" w:rsidR="005615B3" w:rsidRDefault="00B07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both"/>
        <w:rPr>
          <w:b/>
          <w:bCs/>
          <w:sz w:val="18"/>
          <w:szCs w:val="18"/>
        </w:rPr>
      </w:pPr>
      <w:r w:rsidRPr="002D7AB8">
        <w:rPr>
          <w:b/>
          <w:bCs/>
          <w:sz w:val="18"/>
          <w:szCs w:val="18"/>
        </w:rPr>
        <w:t>#FESTIVALVIDAYMUERTE</w:t>
      </w:r>
    </w:p>
    <w:p w14:paraId="1C0085EE" w14:textId="5B1EC93C" w:rsidR="0045362C" w:rsidRDefault="004536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both"/>
        <w:rPr>
          <w:b/>
          <w:bCs/>
          <w:sz w:val="18"/>
          <w:szCs w:val="18"/>
        </w:rPr>
      </w:pPr>
    </w:p>
    <w:p w14:paraId="471AF177" w14:textId="6FAE46EE" w:rsidR="0045362C" w:rsidRDefault="004536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both"/>
        <w:rPr>
          <w:b/>
          <w:bCs/>
          <w:color w:val="000000"/>
          <w:sz w:val="18"/>
          <w:szCs w:val="18"/>
          <w:lang w:val="es-ES"/>
        </w:rPr>
      </w:pPr>
    </w:p>
    <w:p w14:paraId="00000016" w14:textId="77777777" w:rsidR="005615B3" w:rsidRPr="003A5F2B" w:rsidRDefault="00606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283"/>
        <w:jc w:val="center"/>
        <w:rPr>
          <w:color w:val="000000"/>
          <w:lang w:val="es-ES"/>
        </w:rPr>
      </w:pPr>
      <w:r w:rsidRPr="003A5F2B">
        <w:rPr>
          <w:color w:val="000000"/>
          <w:lang w:val="es-ES"/>
        </w:rPr>
        <w:t>###</w:t>
      </w:r>
    </w:p>
    <w:p w14:paraId="00000017" w14:textId="77777777" w:rsidR="005615B3" w:rsidRPr="002D7AB8" w:rsidRDefault="00606D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18"/>
          <w:szCs w:val="18"/>
          <w:lang w:val="es-ES"/>
        </w:rPr>
      </w:pPr>
      <w:r w:rsidRPr="002D7AB8">
        <w:rPr>
          <w:b/>
          <w:color w:val="000000"/>
          <w:sz w:val="18"/>
          <w:szCs w:val="18"/>
          <w:lang w:val="es-ES"/>
        </w:rPr>
        <w:t>Acerca de Grupo Xcaret</w:t>
      </w:r>
    </w:p>
    <w:p w14:paraId="00000019" w14:textId="279CB16D" w:rsidR="005615B3" w:rsidRPr="002D7AB8" w:rsidRDefault="00606DBF" w:rsidP="002D7A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8"/>
          <w:szCs w:val="18"/>
          <w:lang w:val="es-ES"/>
        </w:rPr>
      </w:pPr>
      <w:r w:rsidRPr="002D7AB8">
        <w:rPr>
          <w:color w:val="000000"/>
          <w:sz w:val="18"/>
          <w:szCs w:val="18"/>
          <w:lang w:val="es-ES"/>
        </w:rPr>
        <w:t>Grupo Xcaret es una empresa mexicana, con más de 30 años de experiencia, especializada en ofrecer experiencias únicas e inolvidables a sus visitantes, inspiradas en el respeto por la naturaleza, la cultura y la vida cuya trayectoria en la recreación turística sostenible inició en 1990, posicionándose, hoy en día, como los líderes en esta industria. Cuenta con tres unidades de negocio divididas en: parques, bajo la que opera los parques más emblemáticos de Cancún y la Riviera Maya: Xcaret, Xel-Há, Xplor, Xplor Fuego, Xoximilco, Xenses y Xavage; hoteles, unidad de negocio que inició operaciones con la apertura en 2017 de Hotel Xcaret México, Hotel Xcaret Arte, y el recientemente inaugurado La Casa de la Playa; y tours, en los que ofrece recorridos únicos por Xichén, Cobá, Tulum, su tour Xenotes y su reciente incursión en la industria naviera con Xcaret Xailing. Uno de sus grandes logros alcanzados para los visitantes, es la garantía de experiencias y entornos seguros, integrada en su Modelo Xeguridad 360º.</w:t>
      </w:r>
    </w:p>
    <w:p w14:paraId="0000001F" w14:textId="77777777" w:rsidR="005615B3" w:rsidRPr="002D7AB8" w:rsidRDefault="005615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283"/>
        <w:jc w:val="both"/>
        <w:rPr>
          <w:color w:val="000000"/>
          <w:sz w:val="18"/>
          <w:szCs w:val="18"/>
        </w:rPr>
      </w:pPr>
    </w:p>
    <w:p w14:paraId="00000020" w14:textId="1EC0DF99" w:rsidR="005615B3" w:rsidRDefault="005615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both"/>
        <w:rPr>
          <w:color w:val="000000"/>
          <w:sz w:val="18"/>
          <w:szCs w:val="18"/>
        </w:rPr>
      </w:pPr>
    </w:p>
    <w:sectPr w:rsidR="005615B3" w:rsidSect="00FC02B0">
      <w:headerReference w:type="default" r:id="rId8"/>
      <w:pgSz w:w="12240" w:h="15840"/>
      <w:pgMar w:top="1417" w:right="1701" w:bottom="1417" w:left="1701" w:header="26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4FB9" w14:textId="77777777" w:rsidR="00C94D10" w:rsidRDefault="00C94D10" w:rsidP="00FC02B0">
      <w:pPr>
        <w:spacing w:after="0" w:line="240" w:lineRule="auto"/>
      </w:pPr>
      <w:r>
        <w:separator/>
      </w:r>
    </w:p>
  </w:endnote>
  <w:endnote w:type="continuationSeparator" w:id="0">
    <w:p w14:paraId="4D907810" w14:textId="77777777" w:rsidR="00C94D10" w:rsidRDefault="00C94D10" w:rsidP="00FC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E764" w14:textId="77777777" w:rsidR="00C94D10" w:rsidRDefault="00C94D10" w:rsidP="00FC02B0">
      <w:pPr>
        <w:spacing w:after="0" w:line="240" w:lineRule="auto"/>
      </w:pPr>
      <w:r>
        <w:separator/>
      </w:r>
    </w:p>
  </w:footnote>
  <w:footnote w:type="continuationSeparator" w:id="0">
    <w:p w14:paraId="1B427C49" w14:textId="77777777" w:rsidR="00C94D10" w:rsidRDefault="00C94D10" w:rsidP="00FC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DAF3" w14:textId="43DD9ED9" w:rsidR="00FC02B0" w:rsidRDefault="00FC02B0" w:rsidP="00020E3B">
    <w:pPr>
      <w:pStyle w:val="Encabezado"/>
      <w:jc w:val="center"/>
    </w:pPr>
    <w:r>
      <w:rPr>
        <w:noProof/>
      </w:rPr>
      <w:drawing>
        <wp:inline distT="0" distB="0" distL="0" distR="0" wp14:anchorId="2823B397" wp14:editId="137DB25F">
          <wp:extent cx="1301579" cy="12755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309" cy="138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78A7"/>
    <w:multiLevelType w:val="hybridMultilevel"/>
    <w:tmpl w:val="F1A4D324"/>
    <w:lvl w:ilvl="0" w:tplc="CA049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33C93"/>
    <w:multiLevelType w:val="multilevel"/>
    <w:tmpl w:val="49D62E2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567A99"/>
    <w:multiLevelType w:val="hybridMultilevel"/>
    <w:tmpl w:val="14F45CA0"/>
    <w:lvl w:ilvl="0" w:tplc="CA0492FA">
      <w:numFmt w:val="bullet"/>
      <w:lvlText w:val="-"/>
      <w:lvlJc w:val="left"/>
      <w:pPr>
        <w:ind w:left="797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72B5"/>
    <w:multiLevelType w:val="multilevel"/>
    <w:tmpl w:val="B054304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AF1F6A"/>
    <w:multiLevelType w:val="multilevel"/>
    <w:tmpl w:val="D882973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064604"/>
    <w:multiLevelType w:val="multilevel"/>
    <w:tmpl w:val="D882973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6F3E60"/>
    <w:multiLevelType w:val="hybridMultilevel"/>
    <w:tmpl w:val="1DF6A6B2"/>
    <w:lvl w:ilvl="0" w:tplc="CA0492FA">
      <w:numFmt w:val="bullet"/>
      <w:lvlText w:val="-"/>
      <w:lvlJc w:val="left"/>
      <w:pPr>
        <w:ind w:left="797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689270B1"/>
    <w:multiLevelType w:val="hybridMultilevel"/>
    <w:tmpl w:val="0D3C040E"/>
    <w:lvl w:ilvl="0" w:tplc="CA0492FA">
      <w:numFmt w:val="bullet"/>
      <w:lvlText w:val="-"/>
      <w:lvlJc w:val="left"/>
      <w:pPr>
        <w:ind w:left="436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076276758">
    <w:abstractNumId w:val="3"/>
  </w:num>
  <w:num w:numId="2" w16cid:durableId="1618104712">
    <w:abstractNumId w:val="4"/>
  </w:num>
  <w:num w:numId="3" w16cid:durableId="264390319">
    <w:abstractNumId w:val="1"/>
  </w:num>
  <w:num w:numId="4" w16cid:durableId="1413507070">
    <w:abstractNumId w:val="6"/>
  </w:num>
  <w:num w:numId="5" w16cid:durableId="1706247031">
    <w:abstractNumId w:val="2"/>
  </w:num>
  <w:num w:numId="6" w16cid:durableId="1663779775">
    <w:abstractNumId w:val="5"/>
  </w:num>
  <w:num w:numId="7" w16cid:durableId="229384000">
    <w:abstractNumId w:val="7"/>
  </w:num>
  <w:num w:numId="8" w16cid:durableId="2088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B3"/>
    <w:rsid w:val="00013B63"/>
    <w:rsid w:val="00014C8E"/>
    <w:rsid w:val="00020E3B"/>
    <w:rsid w:val="00033D46"/>
    <w:rsid w:val="00043119"/>
    <w:rsid w:val="00074785"/>
    <w:rsid w:val="00075DED"/>
    <w:rsid w:val="000D441C"/>
    <w:rsid w:val="000E31FC"/>
    <w:rsid w:val="000E4935"/>
    <w:rsid w:val="001060C6"/>
    <w:rsid w:val="001306D7"/>
    <w:rsid w:val="001331DF"/>
    <w:rsid w:val="0013630D"/>
    <w:rsid w:val="0014239E"/>
    <w:rsid w:val="00143CBD"/>
    <w:rsid w:val="00152670"/>
    <w:rsid w:val="001556E5"/>
    <w:rsid w:val="00190D9F"/>
    <w:rsid w:val="001947A5"/>
    <w:rsid w:val="0019502E"/>
    <w:rsid w:val="00195965"/>
    <w:rsid w:val="001D0F8E"/>
    <w:rsid w:val="001E30E7"/>
    <w:rsid w:val="00200524"/>
    <w:rsid w:val="00201EAD"/>
    <w:rsid w:val="00213F06"/>
    <w:rsid w:val="002422F1"/>
    <w:rsid w:val="00261370"/>
    <w:rsid w:val="00262096"/>
    <w:rsid w:val="00277975"/>
    <w:rsid w:val="002B73BC"/>
    <w:rsid w:val="002D0893"/>
    <w:rsid w:val="002D7AB8"/>
    <w:rsid w:val="00311F54"/>
    <w:rsid w:val="0036158F"/>
    <w:rsid w:val="00362730"/>
    <w:rsid w:val="00380481"/>
    <w:rsid w:val="003A5F2B"/>
    <w:rsid w:val="003A6566"/>
    <w:rsid w:val="003B7A59"/>
    <w:rsid w:val="003D787C"/>
    <w:rsid w:val="003E4C20"/>
    <w:rsid w:val="003F652B"/>
    <w:rsid w:val="00423E60"/>
    <w:rsid w:val="004275CE"/>
    <w:rsid w:val="0044216C"/>
    <w:rsid w:val="0045362C"/>
    <w:rsid w:val="004740DF"/>
    <w:rsid w:val="004A5C4B"/>
    <w:rsid w:val="004F1DF4"/>
    <w:rsid w:val="005615B3"/>
    <w:rsid w:val="005645DD"/>
    <w:rsid w:val="00567415"/>
    <w:rsid w:val="005677D9"/>
    <w:rsid w:val="0057182A"/>
    <w:rsid w:val="00593D4D"/>
    <w:rsid w:val="005B1E75"/>
    <w:rsid w:val="005B415C"/>
    <w:rsid w:val="005C60CA"/>
    <w:rsid w:val="005D345A"/>
    <w:rsid w:val="005D5F3D"/>
    <w:rsid w:val="005E60C1"/>
    <w:rsid w:val="0060633B"/>
    <w:rsid w:val="00606DBF"/>
    <w:rsid w:val="00617AEA"/>
    <w:rsid w:val="00617C5D"/>
    <w:rsid w:val="00626578"/>
    <w:rsid w:val="00635EFA"/>
    <w:rsid w:val="0065507C"/>
    <w:rsid w:val="00670E34"/>
    <w:rsid w:val="00697718"/>
    <w:rsid w:val="006B52C3"/>
    <w:rsid w:val="006B5E46"/>
    <w:rsid w:val="006D098F"/>
    <w:rsid w:val="006D1CB1"/>
    <w:rsid w:val="006E749B"/>
    <w:rsid w:val="006F40F8"/>
    <w:rsid w:val="00744C83"/>
    <w:rsid w:val="007472F7"/>
    <w:rsid w:val="007543E5"/>
    <w:rsid w:val="00756B12"/>
    <w:rsid w:val="00767C27"/>
    <w:rsid w:val="007A490E"/>
    <w:rsid w:val="007A4F9F"/>
    <w:rsid w:val="007B18C9"/>
    <w:rsid w:val="007F3EB7"/>
    <w:rsid w:val="00836D57"/>
    <w:rsid w:val="008B1D60"/>
    <w:rsid w:val="008B3AC3"/>
    <w:rsid w:val="008C5756"/>
    <w:rsid w:val="008E2BC2"/>
    <w:rsid w:val="00905794"/>
    <w:rsid w:val="00937AA1"/>
    <w:rsid w:val="00941D52"/>
    <w:rsid w:val="009726D6"/>
    <w:rsid w:val="00976432"/>
    <w:rsid w:val="0098644E"/>
    <w:rsid w:val="009B316A"/>
    <w:rsid w:val="009B4C9D"/>
    <w:rsid w:val="009C1697"/>
    <w:rsid w:val="009E04C3"/>
    <w:rsid w:val="009E7B53"/>
    <w:rsid w:val="00A04E1A"/>
    <w:rsid w:val="00A302FA"/>
    <w:rsid w:val="00A37746"/>
    <w:rsid w:val="00A56D61"/>
    <w:rsid w:val="00A57A32"/>
    <w:rsid w:val="00A6499A"/>
    <w:rsid w:val="00A75CD5"/>
    <w:rsid w:val="00A84AF2"/>
    <w:rsid w:val="00AA03DF"/>
    <w:rsid w:val="00AC40E4"/>
    <w:rsid w:val="00AD25CE"/>
    <w:rsid w:val="00AE118C"/>
    <w:rsid w:val="00AF4FCB"/>
    <w:rsid w:val="00B07B7F"/>
    <w:rsid w:val="00B511CD"/>
    <w:rsid w:val="00B8372A"/>
    <w:rsid w:val="00B879DE"/>
    <w:rsid w:val="00B92303"/>
    <w:rsid w:val="00B9412D"/>
    <w:rsid w:val="00BA25A6"/>
    <w:rsid w:val="00BD105D"/>
    <w:rsid w:val="00BF2054"/>
    <w:rsid w:val="00BF6F45"/>
    <w:rsid w:val="00C116F6"/>
    <w:rsid w:val="00C13245"/>
    <w:rsid w:val="00C3169A"/>
    <w:rsid w:val="00C360ED"/>
    <w:rsid w:val="00C52F02"/>
    <w:rsid w:val="00C6376D"/>
    <w:rsid w:val="00C71F0B"/>
    <w:rsid w:val="00C94D10"/>
    <w:rsid w:val="00CA00EE"/>
    <w:rsid w:val="00CB412D"/>
    <w:rsid w:val="00CD4F84"/>
    <w:rsid w:val="00CE06DB"/>
    <w:rsid w:val="00CF6719"/>
    <w:rsid w:val="00D12DFF"/>
    <w:rsid w:val="00D44073"/>
    <w:rsid w:val="00D67E8E"/>
    <w:rsid w:val="00D854C0"/>
    <w:rsid w:val="00DA5CBC"/>
    <w:rsid w:val="00DC1927"/>
    <w:rsid w:val="00DD2D68"/>
    <w:rsid w:val="00DD61B7"/>
    <w:rsid w:val="00DE3AF9"/>
    <w:rsid w:val="00E10B91"/>
    <w:rsid w:val="00E33047"/>
    <w:rsid w:val="00E53FAA"/>
    <w:rsid w:val="00E966B3"/>
    <w:rsid w:val="00EB5A35"/>
    <w:rsid w:val="00EC5177"/>
    <w:rsid w:val="00EC7149"/>
    <w:rsid w:val="00EE2058"/>
    <w:rsid w:val="00EF08D2"/>
    <w:rsid w:val="00F0384E"/>
    <w:rsid w:val="00F348CA"/>
    <w:rsid w:val="00F437B7"/>
    <w:rsid w:val="00F66228"/>
    <w:rsid w:val="00F8407E"/>
    <w:rsid w:val="00F848D4"/>
    <w:rsid w:val="00FC02B0"/>
    <w:rsid w:val="00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E6F2"/>
  <w15:docId w15:val="{8A4461E6-6B54-0D4D-B639-5433182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BF6F4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F6F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6F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6F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6F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6F4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1E30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30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5C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C0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2B0"/>
  </w:style>
  <w:style w:type="paragraph" w:styleId="Piedepgina">
    <w:name w:val="footer"/>
    <w:basedOn w:val="Normal"/>
    <w:link w:val="PiedepginaCar"/>
    <w:uiPriority w:val="99"/>
    <w:unhideWhenUsed/>
    <w:rsid w:val="00FC0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stivaldevidaymuer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VACA LEYVA</dc:creator>
  <cp:lastModifiedBy>Alchemia 1</cp:lastModifiedBy>
  <cp:revision>2</cp:revision>
  <dcterms:created xsi:type="dcterms:W3CDTF">2022-08-30T03:40:00Z</dcterms:created>
  <dcterms:modified xsi:type="dcterms:W3CDTF">2022-08-30T03:40:00Z</dcterms:modified>
</cp:coreProperties>
</file>